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7" w:rightFromText="187" w:vertAnchor="page" w:horzAnchor="margin" w:tblpXSpec="right" w:tblpY="4452"/>
        <w:tblW w:w="2069" w:type="pct"/>
        <w:tblBorders>
          <w:top w:val="single" w:sz="36" w:space="0" w:color="9BBB59"/>
          <w:bottom w:val="single" w:sz="36" w:space="0" w:color="9BBB59"/>
          <w:insideH w:val="single" w:sz="36" w:space="0" w:color="9BBB59"/>
        </w:tblBorders>
        <w:tblCellMar>
          <w:top w:w="360" w:type="dxa"/>
          <w:left w:w="115" w:type="dxa"/>
          <w:bottom w:w="360" w:type="dxa"/>
          <w:right w:w="115" w:type="dxa"/>
        </w:tblCellMar>
        <w:tblLook w:val="04A0" w:firstRow="1" w:lastRow="0" w:firstColumn="1" w:lastColumn="0" w:noHBand="0" w:noVBand="1"/>
      </w:tblPr>
      <w:tblGrid>
        <w:gridCol w:w="3988"/>
      </w:tblGrid>
      <w:tr w:rsidR="00837E36" w:rsidRPr="00831ABA" w14:paraId="1F4F67D1" w14:textId="77777777" w:rsidTr="00174CDE">
        <w:tc>
          <w:tcPr>
            <w:tcW w:w="0" w:type="auto"/>
          </w:tcPr>
          <w:p w14:paraId="48D7F143" w14:textId="77777777" w:rsidR="00837E36" w:rsidRPr="00831ABA" w:rsidRDefault="00837E36" w:rsidP="00174CDE">
            <w:pPr>
              <w:pStyle w:val="NoSpacing"/>
              <w:rPr>
                <w:rFonts w:ascii="Arial" w:hAnsi="Arial" w:cs="Arial"/>
                <w:b/>
                <w:color w:val="4472C4"/>
                <w:sz w:val="28"/>
                <w:szCs w:val="28"/>
              </w:rPr>
            </w:pPr>
            <w:r w:rsidRPr="00831ABA">
              <w:rPr>
                <w:rFonts w:ascii="Arial" w:hAnsi="Arial" w:cs="Arial"/>
                <w:b/>
                <w:color w:val="4472C4"/>
                <w:sz w:val="28"/>
                <w:szCs w:val="28"/>
              </w:rPr>
              <w:t>BROOKTHORPE HALL SCHOOL</w:t>
            </w:r>
          </w:p>
        </w:tc>
      </w:tr>
      <w:tr w:rsidR="00837E36" w:rsidRPr="00831ABA" w14:paraId="76F00E20" w14:textId="77777777" w:rsidTr="00174CDE">
        <w:tc>
          <w:tcPr>
            <w:tcW w:w="0" w:type="auto"/>
          </w:tcPr>
          <w:p w14:paraId="444E738C" w14:textId="77777777" w:rsidR="00837E36" w:rsidRPr="00831ABA" w:rsidRDefault="00837E36" w:rsidP="00174CDE">
            <w:pPr>
              <w:rPr>
                <w:rFonts w:ascii="Arial" w:hAnsi="Arial" w:cs="Arial"/>
                <w:b/>
                <w:sz w:val="28"/>
                <w:szCs w:val="28"/>
              </w:rPr>
            </w:pPr>
            <w:r>
              <w:rPr>
                <w:rFonts w:ascii="Arial" w:hAnsi="Arial" w:cs="Arial"/>
                <w:b/>
                <w:sz w:val="28"/>
                <w:szCs w:val="28"/>
              </w:rPr>
              <w:t>PUPIL PREMIUM</w:t>
            </w:r>
            <w:r w:rsidRPr="00831ABA">
              <w:rPr>
                <w:rFonts w:ascii="Arial" w:hAnsi="Arial" w:cs="Arial"/>
                <w:b/>
                <w:sz w:val="28"/>
                <w:szCs w:val="28"/>
              </w:rPr>
              <w:t xml:space="preserve"> </w:t>
            </w:r>
            <w:r>
              <w:rPr>
                <w:rFonts w:ascii="Arial" w:hAnsi="Arial" w:cs="Arial"/>
                <w:b/>
                <w:sz w:val="28"/>
                <w:szCs w:val="28"/>
              </w:rPr>
              <w:t>STATEMENT</w:t>
            </w:r>
          </w:p>
          <w:p w14:paraId="10B3ABA9" w14:textId="77777777" w:rsidR="00837E36" w:rsidRPr="00831ABA" w:rsidRDefault="00837E36" w:rsidP="00174CDE">
            <w:pPr>
              <w:rPr>
                <w:rFonts w:ascii="Arial" w:hAnsi="Arial" w:cs="Arial"/>
                <w:b/>
                <w:sz w:val="28"/>
                <w:szCs w:val="28"/>
              </w:rPr>
            </w:pPr>
          </w:p>
          <w:p w14:paraId="57CD3827" w14:textId="1ABCBB29" w:rsidR="00837E36" w:rsidRPr="00831ABA" w:rsidRDefault="00837E36" w:rsidP="00174CDE">
            <w:pPr>
              <w:rPr>
                <w:rFonts w:ascii="Arial" w:hAnsi="Arial" w:cs="Arial"/>
                <w:b/>
                <w:sz w:val="28"/>
                <w:szCs w:val="28"/>
              </w:rPr>
            </w:pPr>
            <w:r w:rsidRPr="00831ABA">
              <w:rPr>
                <w:rFonts w:ascii="Arial" w:hAnsi="Arial" w:cs="Arial"/>
                <w:b/>
                <w:sz w:val="28"/>
                <w:szCs w:val="28"/>
              </w:rPr>
              <w:t xml:space="preserve">Policy Review Date: </w:t>
            </w:r>
            <w:r w:rsidR="00AD4DD4">
              <w:rPr>
                <w:rFonts w:ascii="Arial" w:hAnsi="Arial" w:cs="Arial"/>
                <w:b/>
                <w:sz w:val="28"/>
                <w:szCs w:val="28"/>
              </w:rPr>
              <w:t>June 202</w:t>
            </w:r>
            <w:r w:rsidR="007F4F37">
              <w:rPr>
                <w:rFonts w:ascii="Arial" w:hAnsi="Arial" w:cs="Arial"/>
                <w:b/>
                <w:sz w:val="28"/>
                <w:szCs w:val="28"/>
              </w:rPr>
              <w:t>5</w:t>
            </w:r>
            <w:r w:rsidRPr="00831ABA">
              <w:rPr>
                <w:rFonts w:ascii="Arial" w:hAnsi="Arial" w:cs="Arial"/>
                <w:b/>
                <w:sz w:val="28"/>
                <w:szCs w:val="28"/>
              </w:rPr>
              <w:t xml:space="preserve"> </w:t>
            </w:r>
          </w:p>
        </w:tc>
      </w:tr>
      <w:tr w:rsidR="00837E36" w:rsidRPr="00831ABA" w14:paraId="224EA282" w14:textId="77777777" w:rsidTr="00174CDE">
        <w:tc>
          <w:tcPr>
            <w:tcW w:w="0" w:type="auto"/>
          </w:tcPr>
          <w:p w14:paraId="725AD948" w14:textId="4C6CCB97" w:rsidR="00837E36" w:rsidRPr="00831ABA" w:rsidRDefault="00837E36" w:rsidP="00174CDE">
            <w:pPr>
              <w:pStyle w:val="NoSpacing"/>
              <w:rPr>
                <w:rFonts w:ascii="Arial" w:hAnsi="Arial" w:cs="Arial"/>
                <w:sz w:val="28"/>
                <w:szCs w:val="28"/>
              </w:rPr>
            </w:pPr>
            <w:r w:rsidRPr="00831ABA">
              <w:rPr>
                <w:rFonts w:ascii="Arial" w:hAnsi="Arial" w:cs="Arial"/>
                <w:sz w:val="28"/>
                <w:szCs w:val="28"/>
                <w:lang w:val="en-GB"/>
              </w:rPr>
              <w:t>ACADEMIC YEAR 202</w:t>
            </w:r>
            <w:r w:rsidR="007F4F37">
              <w:rPr>
                <w:rFonts w:ascii="Arial" w:hAnsi="Arial" w:cs="Arial"/>
                <w:sz w:val="28"/>
                <w:szCs w:val="28"/>
                <w:lang w:val="en-GB"/>
              </w:rPr>
              <w:t>4</w:t>
            </w:r>
            <w:r w:rsidRPr="00831ABA">
              <w:rPr>
                <w:rFonts w:ascii="Arial" w:hAnsi="Arial" w:cs="Arial"/>
                <w:sz w:val="28"/>
                <w:szCs w:val="28"/>
                <w:lang w:val="en-GB"/>
              </w:rPr>
              <w:t xml:space="preserve"> - 202</w:t>
            </w:r>
            <w:r w:rsidR="007F4F37">
              <w:rPr>
                <w:rFonts w:ascii="Arial" w:hAnsi="Arial" w:cs="Arial"/>
                <w:sz w:val="28"/>
                <w:szCs w:val="28"/>
                <w:lang w:val="en-GB"/>
              </w:rPr>
              <w:t>5</w:t>
            </w:r>
          </w:p>
        </w:tc>
      </w:tr>
    </w:tbl>
    <w:p w14:paraId="3DBD18BD" w14:textId="77777777" w:rsidR="00F924EE" w:rsidRPr="00837E36" w:rsidRDefault="00837E36" w:rsidP="00F924EE">
      <w:pPr>
        <w:pStyle w:val="6Abstract"/>
        <w:rPr>
          <w:rFonts w:eastAsia="Calibri" w:cs="Arial"/>
          <w:i/>
          <w:iCs/>
          <w:sz w:val="24"/>
          <w:szCs w:val="24"/>
        </w:rPr>
      </w:pPr>
      <w:r w:rsidRPr="00837E36">
        <w:rPr>
          <w:rFonts w:eastAsia="Calibri" w:cs="Arial"/>
          <w:i/>
          <w:iCs/>
          <w:sz w:val="24"/>
          <w:szCs w:val="24"/>
        </w:rPr>
        <w:t>This policy is linked to and derived from the overarching curriculum policy. This policy has been reviewed by the SMT to ensure it does not undermine British Values of Democracy, the rule of law, individual liberty and mutual respect and tolerance of those with different faiths and beliefs.</w:t>
      </w:r>
    </w:p>
    <w:p w14:paraId="1A6AD764" w14:textId="77777777" w:rsidR="00837E36" w:rsidRDefault="00837E36" w:rsidP="00F924EE">
      <w:pPr>
        <w:pStyle w:val="6Abstract"/>
        <w:rPr>
          <w:rFonts w:eastAsia="Calibri" w:cs="Arial"/>
          <w:i/>
          <w:iCs/>
        </w:rPr>
      </w:pPr>
    </w:p>
    <w:p w14:paraId="0FD5CACF" w14:textId="77777777" w:rsidR="00837E36" w:rsidRDefault="00837E36" w:rsidP="00F924EE">
      <w:pPr>
        <w:pStyle w:val="6Abstract"/>
        <w:rPr>
          <w:rFonts w:eastAsia="Calibri" w:cs="Arial"/>
          <w:i/>
          <w:iCs/>
        </w:rPr>
      </w:pPr>
    </w:p>
    <w:p w14:paraId="17D21283" w14:textId="77777777" w:rsidR="00837E36" w:rsidRDefault="00837E36" w:rsidP="00F924EE">
      <w:pPr>
        <w:pStyle w:val="6Abstract"/>
        <w:rPr>
          <w:rFonts w:eastAsia="Calibri" w:cs="Arial"/>
          <w:i/>
          <w:iCs/>
        </w:rPr>
      </w:pPr>
    </w:p>
    <w:p w14:paraId="711CDE9D" w14:textId="77777777" w:rsidR="00837E36" w:rsidRDefault="00837E36" w:rsidP="00F924EE">
      <w:pPr>
        <w:pStyle w:val="6Abstract"/>
        <w:rPr>
          <w:rFonts w:eastAsia="Calibri" w:cs="Arial"/>
          <w:i/>
          <w:iCs/>
        </w:rPr>
      </w:pPr>
    </w:p>
    <w:p w14:paraId="7B95219F" w14:textId="77777777" w:rsidR="00837E36" w:rsidRDefault="00837E36" w:rsidP="00F924EE">
      <w:pPr>
        <w:pStyle w:val="6Abstract"/>
        <w:rPr>
          <w:rFonts w:eastAsia="Calibri" w:cs="Arial"/>
          <w:i/>
          <w:iCs/>
        </w:rPr>
      </w:pPr>
    </w:p>
    <w:p w14:paraId="2337C2E1" w14:textId="77777777" w:rsidR="00837E36" w:rsidRDefault="00837E36" w:rsidP="00F924EE">
      <w:pPr>
        <w:pStyle w:val="6Abstract"/>
        <w:rPr>
          <w:rFonts w:eastAsia="Calibri" w:cs="Arial"/>
          <w:i/>
          <w:iCs/>
        </w:rPr>
      </w:pPr>
    </w:p>
    <w:p w14:paraId="2D3BFDCB" w14:textId="77777777" w:rsidR="00837E36" w:rsidRDefault="00837E36" w:rsidP="00F924EE">
      <w:pPr>
        <w:pStyle w:val="6Abstract"/>
        <w:rPr>
          <w:rFonts w:eastAsia="Calibri" w:cs="Arial"/>
          <w:i/>
          <w:iCs/>
        </w:rPr>
      </w:pPr>
    </w:p>
    <w:p w14:paraId="7184163B" w14:textId="77777777" w:rsidR="00837E36" w:rsidRDefault="00837E36" w:rsidP="00F924EE">
      <w:pPr>
        <w:pStyle w:val="6Abstract"/>
        <w:rPr>
          <w:rFonts w:eastAsia="Calibri" w:cs="Arial"/>
          <w:i/>
          <w:iCs/>
        </w:rPr>
      </w:pPr>
    </w:p>
    <w:p w14:paraId="7355CC31" w14:textId="77777777" w:rsidR="00837E36" w:rsidRDefault="00837E36" w:rsidP="00F924EE">
      <w:pPr>
        <w:pStyle w:val="6Abstract"/>
        <w:rPr>
          <w:rFonts w:eastAsia="Calibri" w:cs="Arial"/>
          <w:i/>
          <w:iCs/>
        </w:rPr>
      </w:pPr>
    </w:p>
    <w:p w14:paraId="3D877042" w14:textId="77777777" w:rsidR="00837E36" w:rsidRDefault="00837E36" w:rsidP="00F924EE">
      <w:pPr>
        <w:pStyle w:val="6Abstract"/>
        <w:rPr>
          <w:rFonts w:eastAsia="Calibri" w:cs="Arial"/>
          <w:i/>
          <w:iCs/>
        </w:rPr>
      </w:pPr>
    </w:p>
    <w:p w14:paraId="0FEA6294" w14:textId="77777777" w:rsidR="00837E36" w:rsidRDefault="00837E36" w:rsidP="00F924EE">
      <w:pPr>
        <w:pStyle w:val="6Abstract"/>
        <w:rPr>
          <w:rFonts w:eastAsia="Calibri" w:cs="Arial"/>
          <w:i/>
          <w:iCs/>
        </w:rPr>
      </w:pPr>
    </w:p>
    <w:p w14:paraId="2DD48FFF" w14:textId="77777777" w:rsidR="00837E36" w:rsidRDefault="00837E36" w:rsidP="00F924EE">
      <w:pPr>
        <w:pStyle w:val="6Abstract"/>
        <w:rPr>
          <w:rFonts w:eastAsia="Calibri" w:cs="Arial"/>
          <w:i/>
          <w:iCs/>
        </w:rPr>
      </w:pPr>
    </w:p>
    <w:p w14:paraId="4EA5075F" w14:textId="77777777" w:rsidR="00837E36" w:rsidRDefault="00837E36" w:rsidP="00F924EE">
      <w:pPr>
        <w:pStyle w:val="6Abstract"/>
        <w:rPr>
          <w:rFonts w:eastAsia="Calibri" w:cs="Arial"/>
          <w:i/>
          <w:iCs/>
        </w:rPr>
      </w:pPr>
    </w:p>
    <w:p w14:paraId="2C18AA45" w14:textId="77777777" w:rsidR="00837E36" w:rsidRDefault="00837E36" w:rsidP="00F924EE">
      <w:pPr>
        <w:pStyle w:val="6Abstract"/>
        <w:rPr>
          <w:rFonts w:eastAsia="Calibri" w:cs="Arial"/>
          <w:i/>
          <w:iCs/>
        </w:rPr>
      </w:pPr>
    </w:p>
    <w:p w14:paraId="4948DBFA" w14:textId="77777777" w:rsidR="00837E36" w:rsidRDefault="00837E36" w:rsidP="00F924EE">
      <w:pPr>
        <w:pStyle w:val="6Abstract"/>
        <w:rPr>
          <w:rFonts w:eastAsia="Calibri" w:cs="Arial"/>
          <w:i/>
          <w:iCs/>
        </w:rPr>
      </w:pPr>
    </w:p>
    <w:p w14:paraId="0B2BE788" w14:textId="197A4F98" w:rsidR="00837E36" w:rsidRDefault="00837E36" w:rsidP="00F924EE">
      <w:pPr>
        <w:pStyle w:val="6Abstract"/>
        <w:rPr>
          <w:rFonts w:eastAsia="Calibri" w:cs="Arial"/>
          <w:i/>
          <w:iCs/>
        </w:rPr>
      </w:pPr>
    </w:p>
    <w:p w14:paraId="54609D2B" w14:textId="47916B26" w:rsidR="00186A7C" w:rsidRDefault="00186A7C" w:rsidP="00F924EE">
      <w:pPr>
        <w:pStyle w:val="TOCHeading"/>
        <w:rPr>
          <w:rFonts w:ascii="Arial" w:eastAsia="Calibri" w:hAnsi="Arial" w:cs="Arial"/>
          <w:i/>
          <w:iCs/>
          <w:color w:val="auto"/>
          <w:sz w:val="28"/>
          <w:szCs w:val="28"/>
        </w:rPr>
      </w:pPr>
    </w:p>
    <w:p w14:paraId="30C87669" w14:textId="77777777" w:rsidR="008E1A17" w:rsidRPr="008E1A17" w:rsidRDefault="008E1A17" w:rsidP="008E1A17">
      <w:pPr>
        <w:rPr>
          <w:lang w:val="en-US" w:eastAsia="en-US"/>
        </w:rPr>
      </w:pPr>
    </w:p>
    <w:p w14:paraId="3FBB3C6A" w14:textId="20D2DC78" w:rsidR="00F924EE" w:rsidRDefault="00F924EE" w:rsidP="00F924EE">
      <w:pPr>
        <w:pStyle w:val="TOCHeading"/>
        <w:rPr>
          <w:color w:val="auto"/>
        </w:rPr>
      </w:pPr>
      <w:r w:rsidRPr="00B646BF">
        <w:rPr>
          <w:color w:val="auto"/>
        </w:rPr>
        <w:lastRenderedPageBreak/>
        <w:t>Contents</w:t>
      </w:r>
    </w:p>
    <w:p w14:paraId="0D0991A4" w14:textId="77777777" w:rsidR="00F924EE" w:rsidRPr="00B646BF" w:rsidRDefault="00F924EE" w:rsidP="00F924EE"/>
    <w:p w14:paraId="4324FFF8" w14:textId="77777777" w:rsidR="0055233D" w:rsidRPr="00F15859" w:rsidRDefault="00F924EE">
      <w:pPr>
        <w:pStyle w:val="TOC1"/>
        <w:tabs>
          <w:tab w:val="right" w:leader="dot" w:pos="9628"/>
        </w:tabs>
        <w:rPr>
          <w:rFonts w:ascii="Calibri" w:hAnsi="Calibri"/>
          <w:noProof/>
          <w:szCs w:val="22"/>
        </w:rPr>
      </w:pPr>
      <w:r>
        <w:fldChar w:fldCharType="begin"/>
      </w:r>
      <w:r>
        <w:instrText xml:space="preserve"> TOC \o "1-3" \h \z \u </w:instrText>
      </w:r>
      <w:r>
        <w:fldChar w:fldCharType="separate"/>
      </w:r>
      <w:hyperlink w:anchor="_Toc84707254" w:history="1">
        <w:r w:rsidR="0055233D" w:rsidRPr="005B10D9">
          <w:rPr>
            <w:rStyle w:val="Hyperlink"/>
            <w:rFonts w:ascii="Century Gothic" w:hAnsi="Century Gothic"/>
            <w:b/>
            <w:noProof/>
          </w:rPr>
          <w:t>1. Aims of statement</w:t>
        </w:r>
        <w:r w:rsidR="0055233D">
          <w:rPr>
            <w:noProof/>
            <w:webHidden/>
          </w:rPr>
          <w:tab/>
        </w:r>
        <w:r w:rsidR="0055233D">
          <w:rPr>
            <w:noProof/>
            <w:webHidden/>
          </w:rPr>
          <w:fldChar w:fldCharType="begin"/>
        </w:r>
        <w:r w:rsidR="0055233D">
          <w:rPr>
            <w:noProof/>
            <w:webHidden/>
          </w:rPr>
          <w:instrText xml:space="preserve"> PAGEREF _Toc84707254 \h </w:instrText>
        </w:r>
        <w:r w:rsidR="0055233D">
          <w:rPr>
            <w:noProof/>
            <w:webHidden/>
          </w:rPr>
        </w:r>
        <w:r w:rsidR="0055233D">
          <w:rPr>
            <w:noProof/>
            <w:webHidden/>
          </w:rPr>
          <w:fldChar w:fldCharType="separate"/>
        </w:r>
        <w:r w:rsidR="006D5EAC">
          <w:rPr>
            <w:noProof/>
            <w:webHidden/>
          </w:rPr>
          <w:t>2</w:t>
        </w:r>
        <w:r w:rsidR="0055233D">
          <w:rPr>
            <w:noProof/>
            <w:webHidden/>
          </w:rPr>
          <w:fldChar w:fldCharType="end"/>
        </w:r>
      </w:hyperlink>
    </w:p>
    <w:p w14:paraId="7D7C9A31" w14:textId="77777777" w:rsidR="0055233D" w:rsidRPr="00F15859" w:rsidRDefault="007F4F37">
      <w:pPr>
        <w:pStyle w:val="TOC1"/>
        <w:tabs>
          <w:tab w:val="right" w:leader="dot" w:pos="9628"/>
        </w:tabs>
        <w:rPr>
          <w:rFonts w:ascii="Calibri" w:hAnsi="Calibri"/>
          <w:noProof/>
          <w:szCs w:val="22"/>
        </w:rPr>
      </w:pPr>
      <w:hyperlink w:anchor="_Toc84707255" w:history="1">
        <w:r w:rsidR="0055233D" w:rsidRPr="005B10D9">
          <w:rPr>
            <w:rStyle w:val="Hyperlink"/>
            <w:rFonts w:ascii="Century Gothic" w:hAnsi="Century Gothic"/>
            <w:b/>
            <w:noProof/>
          </w:rPr>
          <w:t>2. Pupil Premium</w:t>
        </w:r>
        <w:r w:rsidR="0055233D">
          <w:rPr>
            <w:noProof/>
            <w:webHidden/>
          </w:rPr>
          <w:tab/>
        </w:r>
        <w:r w:rsidR="0055233D">
          <w:rPr>
            <w:noProof/>
            <w:webHidden/>
          </w:rPr>
          <w:fldChar w:fldCharType="begin"/>
        </w:r>
        <w:r w:rsidR="0055233D">
          <w:rPr>
            <w:noProof/>
            <w:webHidden/>
          </w:rPr>
          <w:instrText xml:space="preserve"> PAGEREF _Toc84707255 \h </w:instrText>
        </w:r>
        <w:r w:rsidR="0055233D">
          <w:rPr>
            <w:noProof/>
            <w:webHidden/>
          </w:rPr>
        </w:r>
        <w:r w:rsidR="0055233D">
          <w:rPr>
            <w:noProof/>
            <w:webHidden/>
          </w:rPr>
          <w:fldChar w:fldCharType="separate"/>
        </w:r>
        <w:r w:rsidR="006D5EAC">
          <w:rPr>
            <w:noProof/>
            <w:webHidden/>
          </w:rPr>
          <w:t>3</w:t>
        </w:r>
        <w:r w:rsidR="0055233D">
          <w:rPr>
            <w:noProof/>
            <w:webHidden/>
          </w:rPr>
          <w:fldChar w:fldCharType="end"/>
        </w:r>
      </w:hyperlink>
    </w:p>
    <w:p w14:paraId="3034467C" w14:textId="77777777" w:rsidR="0055233D" w:rsidRPr="00F15859" w:rsidRDefault="007F4F37">
      <w:pPr>
        <w:pStyle w:val="TOC1"/>
        <w:tabs>
          <w:tab w:val="right" w:leader="dot" w:pos="9628"/>
        </w:tabs>
        <w:rPr>
          <w:rFonts w:ascii="Calibri" w:hAnsi="Calibri"/>
          <w:noProof/>
          <w:szCs w:val="22"/>
        </w:rPr>
      </w:pPr>
      <w:hyperlink w:anchor="_Toc84707256" w:history="1">
        <w:r w:rsidR="0055233D" w:rsidRPr="005B10D9">
          <w:rPr>
            <w:rStyle w:val="Hyperlink"/>
            <w:rFonts w:ascii="Century Gothic" w:hAnsi="Century Gothic"/>
            <w:b/>
            <w:noProof/>
          </w:rPr>
          <w:t>3. Uses of Pupil Premium</w:t>
        </w:r>
        <w:r w:rsidR="0055233D">
          <w:rPr>
            <w:noProof/>
            <w:webHidden/>
          </w:rPr>
          <w:tab/>
        </w:r>
        <w:r w:rsidR="0055233D">
          <w:rPr>
            <w:noProof/>
            <w:webHidden/>
          </w:rPr>
          <w:fldChar w:fldCharType="begin"/>
        </w:r>
        <w:r w:rsidR="0055233D">
          <w:rPr>
            <w:noProof/>
            <w:webHidden/>
          </w:rPr>
          <w:instrText xml:space="preserve"> PAGEREF _Toc84707256 \h </w:instrText>
        </w:r>
        <w:r w:rsidR="0055233D">
          <w:rPr>
            <w:noProof/>
            <w:webHidden/>
          </w:rPr>
        </w:r>
        <w:r w:rsidR="0055233D">
          <w:rPr>
            <w:noProof/>
            <w:webHidden/>
          </w:rPr>
          <w:fldChar w:fldCharType="separate"/>
        </w:r>
        <w:r w:rsidR="006D5EAC">
          <w:rPr>
            <w:noProof/>
            <w:webHidden/>
          </w:rPr>
          <w:t>3</w:t>
        </w:r>
        <w:r w:rsidR="0055233D">
          <w:rPr>
            <w:noProof/>
            <w:webHidden/>
          </w:rPr>
          <w:fldChar w:fldCharType="end"/>
        </w:r>
      </w:hyperlink>
    </w:p>
    <w:p w14:paraId="6080C01D" w14:textId="77777777" w:rsidR="0055233D" w:rsidRPr="00F15859" w:rsidRDefault="007F4F37">
      <w:pPr>
        <w:pStyle w:val="TOC1"/>
        <w:tabs>
          <w:tab w:val="right" w:leader="dot" w:pos="9628"/>
        </w:tabs>
        <w:rPr>
          <w:rFonts w:ascii="Calibri" w:hAnsi="Calibri"/>
          <w:noProof/>
          <w:szCs w:val="22"/>
        </w:rPr>
      </w:pPr>
      <w:hyperlink w:anchor="_Toc84707257" w:history="1">
        <w:r w:rsidR="0055233D" w:rsidRPr="005B10D9">
          <w:rPr>
            <w:rStyle w:val="Hyperlink"/>
            <w:rFonts w:ascii="Century Gothic" w:hAnsi="Century Gothic"/>
            <w:b/>
            <w:noProof/>
          </w:rPr>
          <w:t>4. Pupil Premium Plus</w:t>
        </w:r>
        <w:r w:rsidR="0055233D">
          <w:rPr>
            <w:noProof/>
            <w:webHidden/>
          </w:rPr>
          <w:tab/>
        </w:r>
        <w:r w:rsidR="0055233D">
          <w:rPr>
            <w:noProof/>
            <w:webHidden/>
          </w:rPr>
          <w:fldChar w:fldCharType="begin"/>
        </w:r>
        <w:r w:rsidR="0055233D">
          <w:rPr>
            <w:noProof/>
            <w:webHidden/>
          </w:rPr>
          <w:instrText xml:space="preserve"> PAGEREF _Toc84707257 \h </w:instrText>
        </w:r>
        <w:r w:rsidR="0055233D">
          <w:rPr>
            <w:noProof/>
            <w:webHidden/>
          </w:rPr>
        </w:r>
        <w:r w:rsidR="0055233D">
          <w:rPr>
            <w:noProof/>
            <w:webHidden/>
          </w:rPr>
          <w:fldChar w:fldCharType="separate"/>
        </w:r>
        <w:r w:rsidR="006D5EAC">
          <w:rPr>
            <w:noProof/>
            <w:webHidden/>
          </w:rPr>
          <w:t>4</w:t>
        </w:r>
        <w:r w:rsidR="0055233D">
          <w:rPr>
            <w:noProof/>
            <w:webHidden/>
          </w:rPr>
          <w:fldChar w:fldCharType="end"/>
        </w:r>
      </w:hyperlink>
    </w:p>
    <w:p w14:paraId="4656F3CC" w14:textId="77777777" w:rsidR="0055233D" w:rsidRPr="00F15859" w:rsidRDefault="007F4F37">
      <w:pPr>
        <w:pStyle w:val="TOC1"/>
        <w:tabs>
          <w:tab w:val="right" w:leader="dot" w:pos="9628"/>
        </w:tabs>
        <w:rPr>
          <w:rFonts w:ascii="Calibri" w:hAnsi="Calibri"/>
          <w:noProof/>
          <w:szCs w:val="22"/>
        </w:rPr>
      </w:pPr>
      <w:hyperlink w:anchor="_Toc84707258" w:history="1">
        <w:r w:rsidR="0055233D" w:rsidRPr="005B10D9">
          <w:rPr>
            <w:rStyle w:val="Hyperlink"/>
            <w:rFonts w:ascii="Century Gothic" w:hAnsi="Century Gothic"/>
            <w:b/>
            <w:noProof/>
          </w:rPr>
          <w:t>5. Key objectives for the use of Pupil Premium funding</w:t>
        </w:r>
        <w:r w:rsidR="0055233D">
          <w:rPr>
            <w:noProof/>
            <w:webHidden/>
          </w:rPr>
          <w:tab/>
        </w:r>
        <w:r w:rsidR="0055233D">
          <w:rPr>
            <w:noProof/>
            <w:webHidden/>
          </w:rPr>
          <w:fldChar w:fldCharType="begin"/>
        </w:r>
        <w:r w:rsidR="0055233D">
          <w:rPr>
            <w:noProof/>
            <w:webHidden/>
          </w:rPr>
          <w:instrText xml:space="preserve"> PAGEREF _Toc84707258 \h </w:instrText>
        </w:r>
        <w:r w:rsidR="0055233D">
          <w:rPr>
            <w:noProof/>
            <w:webHidden/>
          </w:rPr>
        </w:r>
        <w:r w:rsidR="0055233D">
          <w:rPr>
            <w:noProof/>
            <w:webHidden/>
          </w:rPr>
          <w:fldChar w:fldCharType="separate"/>
        </w:r>
        <w:r w:rsidR="006D5EAC">
          <w:rPr>
            <w:noProof/>
            <w:webHidden/>
          </w:rPr>
          <w:t>4</w:t>
        </w:r>
        <w:r w:rsidR="0055233D">
          <w:rPr>
            <w:noProof/>
            <w:webHidden/>
          </w:rPr>
          <w:fldChar w:fldCharType="end"/>
        </w:r>
      </w:hyperlink>
    </w:p>
    <w:p w14:paraId="10D3BC18" w14:textId="77777777" w:rsidR="00F924EE" w:rsidRDefault="00F924EE" w:rsidP="00F924EE">
      <w:r>
        <w:rPr>
          <w:b/>
          <w:bCs/>
          <w:noProof/>
        </w:rPr>
        <w:fldChar w:fldCharType="end"/>
      </w:r>
    </w:p>
    <w:p w14:paraId="25E3962C" w14:textId="77777777" w:rsidR="00F924EE" w:rsidRDefault="00F924EE" w:rsidP="00F924EE">
      <w:pPr>
        <w:keepNext/>
        <w:keepLines/>
        <w:spacing w:before="120" w:line="259" w:lineRule="auto"/>
        <w:outlineLvl w:val="2"/>
        <w:rPr>
          <w:rFonts w:ascii="Century Gothic" w:eastAsia="MS Gothic" w:hAnsi="Century Gothic" w:cs="Arial"/>
          <w:b/>
          <w:bCs/>
          <w:sz w:val="24"/>
        </w:rPr>
      </w:pPr>
    </w:p>
    <w:p w14:paraId="2704EB54" w14:textId="77777777" w:rsidR="00F924EE" w:rsidRDefault="00F924EE" w:rsidP="00F924EE">
      <w:pPr>
        <w:keepNext/>
        <w:keepLines/>
        <w:spacing w:before="120" w:line="259" w:lineRule="auto"/>
        <w:outlineLvl w:val="2"/>
        <w:rPr>
          <w:rFonts w:ascii="Century Gothic" w:eastAsia="MS Gothic" w:hAnsi="Century Gothic" w:cs="Arial"/>
          <w:b/>
          <w:bCs/>
          <w:sz w:val="24"/>
        </w:rPr>
      </w:pPr>
    </w:p>
    <w:p w14:paraId="02C4CB16" w14:textId="77777777" w:rsidR="00F924EE" w:rsidRDefault="00F924EE" w:rsidP="00F924EE">
      <w:pPr>
        <w:keepNext/>
        <w:keepLines/>
        <w:spacing w:before="120" w:line="259" w:lineRule="auto"/>
        <w:outlineLvl w:val="2"/>
        <w:rPr>
          <w:rFonts w:ascii="Century Gothic" w:eastAsia="MS Gothic" w:hAnsi="Century Gothic" w:cs="Arial"/>
          <w:b/>
          <w:bCs/>
          <w:sz w:val="24"/>
        </w:rPr>
      </w:pPr>
    </w:p>
    <w:p w14:paraId="52AFCF1A" w14:textId="77777777" w:rsidR="00F924EE" w:rsidRDefault="00F924EE" w:rsidP="00F924EE">
      <w:pPr>
        <w:keepNext/>
        <w:keepLines/>
        <w:spacing w:before="120" w:line="259" w:lineRule="auto"/>
        <w:outlineLvl w:val="2"/>
        <w:rPr>
          <w:rFonts w:ascii="Century Gothic" w:eastAsia="MS Gothic" w:hAnsi="Century Gothic" w:cs="Arial"/>
          <w:b/>
          <w:bCs/>
          <w:sz w:val="24"/>
        </w:rPr>
      </w:pPr>
    </w:p>
    <w:p w14:paraId="3DA8F68F" w14:textId="77777777" w:rsidR="00F924EE" w:rsidRDefault="00F924EE" w:rsidP="00F924EE">
      <w:pPr>
        <w:keepNext/>
        <w:keepLines/>
        <w:spacing w:before="120" w:line="259" w:lineRule="auto"/>
        <w:outlineLvl w:val="2"/>
        <w:rPr>
          <w:rFonts w:ascii="Century Gothic" w:eastAsia="MS Gothic" w:hAnsi="Century Gothic" w:cs="Arial"/>
          <w:b/>
          <w:bCs/>
          <w:sz w:val="24"/>
        </w:rPr>
      </w:pPr>
    </w:p>
    <w:p w14:paraId="16079BD3" w14:textId="77777777" w:rsidR="00F924EE" w:rsidRDefault="00F924EE" w:rsidP="00F924EE"/>
    <w:p w14:paraId="3CF1B941" w14:textId="77777777" w:rsidR="00F924EE" w:rsidRDefault="00F924EE" w:rsidP="00F924EE"/>
    <w:p w14:paraId="205CD705" w14:textId="77777777" w:rsidR="00C60995" w:rsidRDefault="00C60995" w:rsidP="00F924EE"/>
    <w:p w14:paraId="24B19D94" w14:textId="77777777" w:rsidR="00C60995" w:rsidRDefault="00C60995" w:rsidP="00F924EE"/>
    <w:p w14:paraId="4CF70A89" w14:textId="77777777" w:rsidR="00C60995" w:rsidRDefault="00C60995" w:rsidP="00F924EE"/>
    <w:p w14:paraId="3C5C0675" w14:textId="77777777" w:rsidR="00C60995" w:rsidRDefault="00C60995" w:rsidP="00F924EE"/>
    <w:p w14:paraId="3170846E" w14:textId="77777777" w:rsidR="00C60995" w:rsidRDefault="00C60995" w:rsidP="00F924EE"/>
    <w:p w14:paraId="44954634" w14:textId="77777777" w:rsidR="00C60995" w:rsidRDefault="00C60995" w:rsidP="00F924EE"/>
    <w:p w14:paraId="2DB3155B" w14:textId="77777777" w:rsidR="00C60995" w:rsidRDefault="00C60995" w:rsidP="00F924EE"/>
    <w:p w14:paraId="4A46FD14" w14:textId="77777777" w:rsidR="00C60995" w:rsidRDefault="00C60995" w:rsidP="00F924EE"/>
    <w:p w14:paraId="2067CAE0" w14:textId="77777777" w:rsidR="00C60995" w:rsidRDefault="00C60995" w:rsidP="00F924EE"/>
    <w:p w14:paraId="48DEA859" w14:textId="77777777" w:rsidR="00C60995" w:rsidRDefault="00C60995" w:rsidP="00F924EE"/>
    <w:p w14:paraId="20ED4848" w14:textId="77777777" w:rsidR="00C60995" w:rsidRDefault="00C60995" w:rsidP="00F924EE"/>
    <w:p w14:paraId="49FAC5DA" w14:textId="77777777" w:rsidR="00C60995" w:rsidRDefault="00C60995" w:rsidP="00F924EE"/>
    <w:p w14:paraId="348511EA" w14:textId="77777777" w:rsidR="00C60995" w:rsidRDefault="00C60995" w:rsidP="00F924EE"/>
    <w:p w14:paraId="700D100D" w14:textId="77777777" w:rsidR="00C60995" w:rsidRDefault="00C60995" w:rsidP="00F924EE"/>
    <w:p w14:paraId="402DBEF4" w14:textId="77777777" w:rsidR="00C60995" w:rsidRDefault="00C60995" w:rsidP="00F924EE"/>
    <w:p w14:paraId="360376C6" w14:textId="77777777" w:rsidR="00C60995" w:rsidRDefault="00C60995" w:rsidP="00F924EE"/>
    <w:p w14:paraId="3DF0657E" w14:textId="77777777" w:rsidR="00C60995" w:rsidRDefault="00C60995" w:rsidP="00F924EE"/>
    <w:p w14:paraId="4A726B43" w14:textId="77777777" w:rsidR="00C60995" w:rsidRDefault="00C60995" w:rsidP="00F924EE"/>
    <w:p w14:paraId="2289D709" w14:textId="77777777" w:rsidR="00F924EE" w:rsidRDefault="00F924EE" w:rsidP="00F924EE"/>
    <w:p w14:paraId="1D0B4B1D" w14:textId="77777777" w:rsidR="000A6F7D" w:rsidRDefault="000A6F7D" w:rsidP="00301083">
      <w:pPr>
        <w:pStyle w:val="ListParagraph"/>
        <w:spacing w:after="0" w:line="240" w:lineRule="auto"/>
        <w:ind w:left="0"/>
        <w:rPr>
          <w:rFonts w:ascii="Tahoma" w:hAnsi="Tahoma" w:cs="Tahoma"/>
          <w:b/>
          <w:u w:val="single"/>
        </w:rPr>
      </w:pPr>
    </w:p>
    <w:p w14:paraId="554D5F04" w14:textId="77777777" w:rsidR="000A6F7D" w:rsidRDefault="000A6F7D" w:rsidP="00301083">
      <w:pPr>
        <w:pStyle w:val="ListParagraph"/>
        <w:spacing w:after="0" w:line="240" w:lineRule="auto"/>
        <w:ind w:left="0"/>
        <w:rPr>
          <w:rFonts w:ascii="Tahoma" w:hAnsi="Tahoma" w:cs="Tahoma"/>
          <w:b/>
          <w:u w:val="single"/>
        </w:rPr>
      </w:pPr>
    </w:p>
    <w:p w14:paraId="1443013C" w14:textId="77777777" w:rsidR="000A6F7D" w:rsidRDefault="000A6F7D" w:rsidP="00301083">
      <w:pPr>
        <w:pStyle w:val="ListParagraph"/>
        <w:spacing w:after="0" w:line="240" w:lineRule="auto"/>
        <w:ind w:left="0"/>
        <w:rPr>
          <w:rFonts w:ascii="Tahoma" w:hAnsi="Tahoma" w:cs="Tahoma"/>
          <w:b/>
          <w:u w:val="single"/>
        </w:rPr>
      </w:pPr>
    </w:p>
    <w:p w14:paraId="69931A09" w14:textId="77777777" w:rsidR="00781381" w:rsidRDefault="00781381" w:rsidP="00301083">
      <w:pPr>
        <w:pStyle w:val="ListParagraph"/>
        <w:spacing w:after="0" w:line="240" w:lineRule="auto"/>
        <w:ind w:left="0"/>
        <w:rPr>
          <w:rFonts w:ascii="Tahoma" w:hAnsi="Tahoma" w:cs="Tahoma"/>
          <w:b/>
          <w:u w:val="single"/>
        </w:rPr>
      </w:pPr>
    </w:p>
    <w:p w14:paraId="4B5AB0CC" w14:textId="77777777" w:rsidR="00781381" w:rsidRDefault="00781381" w:rsidP="00301083">
      <w:pPr>
        <w:pStyle w:val="ListParagraph"/>
        <w:spacing w:after="0" w:line="240" w:lineRule="auto"/>
        <w:ind w:left="0"/>
        <w:rPr>
          <w:rFonts w:ascii="Tahoma" w:hAnsi="Tahoma" w:cs="Tahoma"/>
          <w:b/>
          <w:u w:val="single"/>
        </w:rPr>
      </w:pPr>
    </w:p>
    <w:p w14:paraId="713D60AB" w14:textId="77777777" w:rsidR="00781381" w:rsidRDefault="00781381" w:rsidP="00301083">
      <w:pPr>
        <w:pStyle w:val="ListParagraph"/>
        <w:spacing w:after="0" w:line="240" w:lineRule="auto"/>
        <w:ind w:left="0"/>
        <w:rPr>
          <w:rFonts w:ascii="Tahoma" w:hAnsi="Tahoma" w:cs="Tahoma"/>
          <w:b/>
          <w:u w:val="single"/>
        </w:rPr>
      </w:pPr>
    </w:p>
    <w:p w14:paraId="5AB262CD" w14:textId="77777777" w:rsidR="00781381" w:rsidRDefault="00781381" w:rsidP="00301083">
      <w:pPr>
        <w:pStyle w:val="ListParagraph"/>
        <w:spacing w:after="0" w:line="240" w:lineRule="auto"/>
        <w:ind w:left="0"/>
        <w:rPr>
          <w:rFonts w:ascii="Tahoma" w:hAnsi="Tahoma" w:cs="Tahoma"/>
          <w:b/>
          <w:u w:val="single"/>
        </w:rPr>
      </w:pPr>
    </w:p>
    <w:p w14:paraId="088534DB" w14:textId="77777777" w:rsidR="00781381" w:rsidRDefault="00781381" w:rsidP="00301083">
      <w:pPr>
        <w:pStyle w:val="ListParagraph"/>
        <w:spacing w:after="0" w:line="240" w:lineRule="auto"/>
        <w:ind w:left="0"/>
        <w:rPr>
          <w:rFonts w:ascii="Tahoma" w:hAnsi="Tahoma" w:cs="Tahoma"/>
          <w:b/>
          <w:u w:val="single"/>
        </w:rPr>
      </w:pPr>
    </w:p>
    <w:p w14:paraId="79497BFD" w14:textId="77777777" w:rsidR="00781381" w:rsidRDefault="00781381" w:rsidP="00301083">
      <w:pPr>
        <w:pStyle w:val="ListParagraph"/>
        <w:spacing w:after="0" w:line="240" w:lineRule="auto"/>
        <w:ind w:left="0"/>
        <w:rPr>
          <w:rFonts w:ascii="Tahoma" w:hAnsi="Tahoma" w:cs="Tahoma"/>
          <w:b/>
          <w:u w:val="single"/>
        </w:rPr>
      </w:pPr>
    </w:p>
    <w:p w14:paraId="4951505A" w14:textId="77777777" w:rsidR="00301083" w:rsidRPr="001B2606" w:rsidRDefault="00301083" w:rsidP="00C60995">
      <w:pPr>
        <w:pStyle w:val="Heading1"/>
        <w:spacing w:line="276" w:lineRule="auto"/>
        <w:rPr>
          <w:rFonts w:ascii="Century Gothic" w:hAnsi="Century Gothic"/>
          <w:b/>
          <w:sz w:val="24"/>
        </w:rPr>
      </w:pPr>
      <w:bookmarkStart w:id="0" w:name="_Toc84707254"/>
      <w:r w:rsidRPr="001B2606">
        <w:rPr>
          <w:rFonts w:ascii="Century Gothic" w:hAnsi="Century Gothic"/>
          <w:b/>
          <w:sz w:val="24"/>
        </w:rPr>
        <w:t xml:space="preserve">1. </w:t>
      </w:r>
      <w:r w:rsidR="00C60995">
        <w:rPr>
          <w:rFonts w:ascii="Century Gothic" w:hAnsi="Century Gothic"/>
          <w:b/>
          <w:sz w:val="24"/>
        </w:rPr>
        <w:t>Aims</w:t>
      </w:r>
      <w:r w:rsidR="00A67ADC">
        <w:rPr>
          <w:rFonts w:ascii="Century Gothic" w:hAnsi="Century Gothic"/>
          <w:b/>
          <w:sz w:val="24"/>
        </w:rPr>
        <w:t xml:space="preserve"> of </w:t>
      </w:r>
      <w:r w:rsidR="00771619">
        <w:rPr>
          <w:rFonts w:ascii="Century Gothic" w:hAnsi="Century Gothic"/>
          <w:b/>
          <w:sz w:val="24"/>
        </w:rPr>
        <w:t>statement</w:t>
      </w:r>
      <w:bookmarkEnd w:id="0"/>
    </w:p>
    <w:p w14:paraId="4F8473F2" w14:textId="77777777" w:rsidR="00301083" w:rsidRPr="00F924EE" w:rsidRDefault="00301083" w:rsidP="00C60995">
      <w:pPr>
        <w:pStyle w:val="ListParagraph"/>
        <w:spacing w:after="0"/>
        <w:ind w:left="0"/>
        <w:rPr>
          <w:rFonts w:ascii="Century Gothic" w:hAnsi="Century Gothic" w:cs="Tahoma"/>
          <w:b/>
          <w:sz w:val="20"/>
          <w:szCs w:val="20"/>
          <w:u w:val="single"/>
        </w:rPr>
      </w:pPr>
    </w:p>
    <w:p w14:paraId="2760F04B" w14:textId="77777777" w:rsidR="00CF13FA" w:rsidRDefault="00771619" w:rsidP="00A67ADC">
      <w:pPr>
        <w:pStyle w:val="ListParagraph"/>
        <w:ind w:left="0"/>
        <w:rPr>
          <w:rFonts w:ascii="Century Gothic" w:hAnsi="Century Gothic" w:cs="Tahoma"/>
          <w:sz w:val="20"/>
          <w:szCs w:val="20"/>
        </w:rPr>
      </w:pPr>
      <w:r>
        <w:rPr>
          <w:rFonts w:ascii="Century Gothic" w:hAnsi="Century Gothic" w:cs="Tahoma"/>
          <w:sz w:val="20"/>
          <w:szCs w:val="20"/>
        </w:rPr>
        <w:t xml:space="preserve">This statement aims to outline the rationale of Pupil Premium funding and provide detail of how </w:t>
      </w:r>
      <w:r w:rsidR="00837E36">
        <w:rPr>
          <w:rFonts w:ascii="Century Gothic" w:hAnsi="Century Gothic" w:cs="Tahoma"/>
          <w:sz w:val="20"/>
          <w:szCs w:val="20"/>
        </w:rPr>
        <w:t>Brookthorpe</w:t>
      </w:r>
      <w:r>
        <w:rPr>
          <w:rFonts w:ascii="Century Gothic" w:hAnsi="Century Gothic" w:cs="Tahoma"/>
          <w:sz w:val="20"/>
          <w:szCs w:val="20"/>
        </w:rPr>
        <w:t xml:space="preserve"> Hall School use this to support the pupils. </w:t>
      </w:r>
    </w:p>
    <w:p w14:paraId="4CEF3DDE" w14:textId="77777777" w:rsidR="00C60995" w:rsidRDefault="00C60995" w:rsidP="00C60995">
      <w:pPr>
        <w:pStyle w:val="ListParagraph"/>
        <w:spacing w:after="0"/>
        <w:rPr>
          <w:rFonts w:ascii="Century Gothic" w:hAnsi="Century Gothic" w:cs="Tahoma"/>
          <w:sz w:val="20"/>
          <w:szCs w:val="20"/>
        </w:rPr>
      </w:pPr>
    </w:p>
    <w:p w14:paraId="11255893" w14:textId="77777777" w:rsidR="00CF13FA" w:rsidRDefault="00CF13FA" w:rsidP="00C60995">
      <w:pPr>
        <w:spacing w:line="276" w:lineRule="auto"/>
        <w:ind w:left="709" w:hanging="709"/>
        <w:rPr>
          <w:rFonts w:ascii="Century Gothic" w:hAnsi="Century Gothic" w:cs="Tahoma"/>
          <w:sz w:val="20"/>
          <w:szCs w:val="20"/>
        </w:rPr>
      </w:pPr>
      <w:r w:rsidRPr="00CF13FA">
        <w:rPr>
          <w:rFonts w:ascii="Century Gothic" w:hAnsi="Century Gothic" w:cs="Tahoma"/>
          <w:sz w:val="20"/>
          <w:szCs w:val="20"/>
        </w:rPr>
        <w:t>Our school supports the need of all of our pupils and promotes the protection of their rights in accordance with the UNCRC (1992) with a particular focus on:</w:t>
      </w:r>
    </w:p>
    <w:p w14:paraId="60C3BA98" w14:textId="77777777" w:rsidR="00CF13FA" w:rsidRPr="00CF13FA" w:rsidRDefault="00CF13FA" w:rsidP="00C60995">
      <w:pPr>
        <w:spacing w:line="276" w:lineRule="auto"/>
        <w:ind w:left="709" w:hanging="709"/>
        <w:rPr>
          <w:rFonts w:ascii="Century Gothic" w:hAnsi="Century Gothic" w:cs="Tahoma"/>
          <w:sz w:val="20"/>
          <w:szCs w:val="20"/>
        </w:rPr>
      </w:pPr>
    </w:p>
    <w:p w14:paraId="4FDA4617" w14:textId="77777777" w:rsidR="00CF13FA" w:rsidRDefault="00771619" w:rsidP="00C60995">
      <w:pPr>
        <w:spacing w:line="276" w:lineRule="auto"/>
        <w:ind w:left="1418" w:hanging="709"/>
        <w:rPr>
          <w:rFonts w:ascii="Century Gothic" w:hAnsi="Century Gothic" w:cs="Tahoma"/>
          <w:i/>
          <w:sz w:val="20"/>
          <w:szCs w:val="20"/>
        </w:rPr>
      </w:pPr>
      <w:r>
        <w:rPr>
          <w:rFonts w:ascii="Century Gothic" w:hAnsi="Century Gothic" w:cs="Tahoma"/>
          <w:b/>
          <w:sz w:val="20"/>
          <w:szCs w:val="20"/>
        </w:rPr>
        <w:t>The best interests of the child</w:t>
      </w:r>
      <w:r w:rsidR="00CF13FA" w:rsidRPr="00CF13FA">
        <w:rPr>
          <w:rFonts w:ascii="Century Gothic" w:hAnsi="Century Gothic" w:cs="Tahoma"/>
          <w:sz w:val="20"/>
          <w:szCs w:val="20"/>
        </w:rPr>
        <w:t xml:space="preserve"> – </w:t>
      </w:r>
      <w:r>
        <w:rPr>
          <w:rFonts w:ascii="Century Gothic" w:hAnsi="Century Gothic" w:cs="Tahoma"/>
          <w:i/>
          <w:sz w:val="20"/>
          <w:szCs w:val="20"/>
        </w:rPr>
        <w:t xml:space="preserve">when adults make decisions, they should think about how their decisions will affect children. All adults should do what is best for children. </w:t>
      </w:r>
      <w:r w:rsidR="00CF13FA" w:rsidRPr="00CF13FA">
        <w:rPr>
          <w:rFonts w:ascii="Century Gothic" w:hAnsi="Century Gothic" w:cs="Tahoma"/>
          <w:i/>
          <w:sz w:val="20"/>
          <w:szCs w:val="20"/>
        </w:rPr>
        <w:t xml:space="preserve"> (Article </w:t>
      </w:r>
      <w:r>
        <w:rPr>
          <w:rFonts w:ascii="Century Gothic" w:hAnsi="Century Gothic" w:cs="Tahoma"/>
          <w:i/>
          <w:sz w:val="20"/>
          <w:szCs w:val="20"/>
        </w:rPr>
        <w:t>3</w:t>
      </w:r>
      <w:r w:rsidR="00CF13FA" w:rsidRPr="00CF13FA">
        <w:rPr>
          <w:rFonts w:ascii="Century Gothic" w:hAnsi="Century Gothic" w:cs="Tahoma"/>
          <w:i/>
          <w:sz w:val="20"/>
          <w:szCs w:val="20"/>
        </w:rPr>
        <w:t>)</w:t>
      </w:r>
    </w:p>
    <w:p w14:paraId="03BFB747" w14:textId="77777777" w:rsidR="00C60995" w:rsidRPr="00F924EE" w:rsidRDefault="00C60995" w:rsidP="00C60995">
      <w:pPr>
        <w:spacing w:line="276" w:lineRule="auto"/>
        <w:ind w:left="1418" w:hanging="709"/>
        <w:rPr>
          <w:rFonts w:ascii="Century Gothic" w:hAnsi="Century Gothic" w:cs="Tahoma"/>
          <w:sz w:val="20"/>
          <w:szCs w:val="20"/>
        </w:rPr>
      </w:pPr>
    </w:p>
    <w:p w14:paraId="6CE6C6E1" w14:textId="77777777" w:rsidR="00A67ADC" w:rsidRDefault="00771619" w:rsidP="00A67ADC">
      <w:pPr>
        <w:spacing w:line="276" w:lineRule="auto"/>
        <w:ind w:left="1418" w:hanging="709"/>
        <w:rPr>
          <w:rFonts w:ascii="Century Gothic" w:hAnsi="Century Gothic" w:cs="Tahoma"/>
          <w:i/>
          <w:sz w:val="20"/>
          <w:szCs w:val="20"/>
        </w:rPr>
      </w:pPr>
      <w:r>
        <w:rPr>
          <w:rFonts w:ascii="Century Gothic" w:hAnsi="Century Gothic" w:cs="Tahoma"/>
          <w:b/>
          <w:sz w:val="20"/>
          <w:szCs w:val="20"/>
        </w:rPr>
        <w:t>Social and economic help</w:t>
      </w:r>
      <w:r w:rsidR="00A67ADC" w:rsidRPr="00CF13FA">
        <w:rPr>
          <w:rFonts w:ascii="Century Gothic" w:hAnsi="Century Gothic" w:cs="Tahoma"/>
          <w:sz w:val="20"/>
          <w:szCs w:val="20"/>
        </w:rPr>
        <w:t xml:space="preserve"> – </w:t>
      </w:r>
      <w:r>
        <w:rPr>
          <w:rFonts w:ascii="Century Gothic" w:hAnsi="Century Gothic" w:cs="Tahoma"/>
          <w:i/>
          <w:sz w:val="20"/>
          <w:szCs w:val="20"/>
        </w:rPr>
        <w:t>Governments should provide money or other support to help children from poorer families.</w:t>
      </w:r>
      <w:r w:rsidR="00A67ADC" w:rsidRPr="00CF13FA">
        <w:rPr>
          <w:rFonts w:ascii="Century Gothic" w:hAnsi="Century Gothic" w:cs="Tahoma"/>
          <w:i/>
          <w:sz w:val="20"/>
          <w:szCs w:val="20"/>
        </w:rPr>
        <w:t xml:space="preserve"> (Article </w:t>
      </w:r>
      <w:r>
        <w:rPr>
          <w:rFonts w:ascii="Century Gothic" w:hAnsi="Century Gothic" w:cs="Tahoma"/>
          <w:i/>
          <w:sz w:val="20"/>
          <w:szCs w:val="20"/>
        </w:rPr>
        <w:t>26</w:t>
      </w:r>
      <w:r w:rsidR="00A67ADC" w:rsidRPr="00CF13FA">
        <w:rPr>
          <w:rFonts w:ascii="Century Gothic" w:hAnsi="Century Gothic" w:cs="Tahoma"/>
          <w:i/>
          <w:sz w:val="20"/>
          <w:szCs w:val="20"/>
        </w:rPr>
        <w:t>)</w:t>
      </w:r>
    </w:p>
    <w:p w14:paraId="6C688665" w14:textId="77777777" w:rsidR="00C60995" w:rsidRDefault="00C60995" w:rsidP="00C60995">
      <w:pPr>
        <w:pStyle w:val="ListParagraph"/>
        <w:spacing w:after="0"/>
        <w:rPr>
          <w:rFonts w:ascii="Century Gothic" w:hAnsi="Century Gothic" w:cs="Tahoma"/>
          <w:i/>
          <w:sz w:val="20"/>
          <w:szCs w:val="20"/>
        </w:rPr>
      </w:pPr>
    </w:p>
    <w:p w14:paraId="00F8B6D3" w14:textId="77777777" w:rsidR="00F924EE" w:rsidRPr="00781381" w:rsidRDefault="00771619" w:rsidP="00781381">
      <w:pPr>
        <w:spacing w:line="276" w:lineRule="auto"/>
        <w:ind w:left="1418" w:hanging="709"/>
        <w:rPr>
          <w:rFonts w:ascii="Century Gothic" w:hAnsi="Century Gothic" w:cs="Tahoma"/>
          <w:i/>
          <w:sz w:val="20"/>
          <w:szCs w:val="20"/>
        </w:rPr>
      </w:pPr>
      <w:r>
        <w:rPr>
          <w:rFonts w:ascii="Century Gothic" w:hAnsi="Century Gothic" w:cs="Tahoma"/>
          <w:b/>
          <w:sz w:val="20"/>
          <w:szCs w:val="20"/>
        </w:rPr>
        <w:t>Access to education</w:t>
      </w:r>
      <w:r w:rsidR="00A67ADC" w:rsidRPr="00CF13FA">
        <w:rPr>
          <w:rFonts w:ascii="Century Gothic" w:hAnsi="Century Gothic" w:cs="Tahoma"/>
          <w:sz w:val="20"/>
          <w:szCs w:val="20"/>
        </w:rPr>
        <w:t xml:space="preserve"> – </w:t>
      </w:r>
      <w:r>
        <w:rPr>
          <w:rFonts w:ascii="Century Gothic" w:hAnsi="Century Gothic" w:cs="Tahoma"/>
          <w:i/>
          <w:sz w:val="20"/>
          <w:szCs w:val="20"/>
        </w:rPr>
        <w:t xml:space="preserve">Every child has the right to an education. </w:t>
      </w:r>
      <w:r w:rsidR="00A67ADC" w:rsidRPr="00CF13FA">
        <w:rPr>
          <w:rFonts w:ascii="Century Gothic" w:hAnsi="Century Gothic" w:cs="Tahoma"/>
          <w:i/>
          <w:sz w:val="20"/>
          <w:szCs w:val="20"/>
        </w:rPr>
        <w:t xml:space="preserve"> (Article </w:t>
      </w:r>
      <w:r>
        <w:rPr>
          <w:rFonts w:ascii="Century Gothic" w:hAnsi="Century Gothic" w:cs="Tahoma"/>
          <w:i/>
          <w:sz w:val="20"/>
          <w:szCs w:val="20"/>
        </w:rPr>
        <w:t>28</w:t>
      </w:r>
      <w:r w:rsidR="00A67ADC" w:rsidRPr="00CF13FA">
        <w:rPr>
          <w:rFonts w:ascii="Century Gothic" w:hAnsi="Century Gothic" w:cs="Tahoma"/>
          <w:i/>
          <w:sz w:val="20"/>
          <w:szCs w:val="20"/>
        </w:rPr>
        <w:t>)</w:t>
      </w:r>
    </w:p>
    <w:p w14:paraId="608A5FF1" w14:textId="77777777" w:rsidR="00301083" w:rsidRPr="001B2606" w:rsidRDefault="00301083" w:rsidP="00C60995">
      <w:pPr>
        <w:pStyle w:val="Heading1"/>
        <w:spacing w:line="276" w:lineRule="auto"/>
        <w:rPr>
          <w:rFonts w:ascii="Century Gothic" w:hAnsi="Century Gothic"/>
          <w:b/>
          <w:sz w:val="16"/>
        </w:rPr>
      </w:pPr>
      <w:bookmarkStart w:id="1" w:name="_Toc84707255"/>
      <w:r w:rsidRPr="001B2606">
        <w:rPr>
          <w:rFonts w:ascii="Century Gothic" w:hAnsi="Century Gothic"/>
          <w:b/>
          <w:sz w:val="24"/>
        </w:rPr>
        <w:t xml:space="preserve">2. </w:t>
      </w:r>
      <w:r w:rsidR="00771619">
        <w:rPr>
          <w:rFonts w:ascii="Century Gothic" w:hAnsi="Century Gothic"/>
          <w:b/>
          <w:sz w:val="24"/>
        </w:rPr>
        <w:t>Pupil Premium</w:t>
      </w:r>
      <w:bookmarkEnd w:id="1"/>
    </w:p>
    <w:p w14:paraId="378F8F99" w14:textId="77777777" w:rsidR="00301083" w:rsidRPr="00F924EE" w:rsidRDefault="00301083" w:rsidP="00C60995">
      <w:pPr>
        <w:shd w:val="clear" w:color="auto" w:fill="FFFFFF"/>
        <w:spacing w:line="276" w:lineRule="auto"/>
        <w:rPr>
          <w:rFonts w:ascii="Century Gothic" w:hAnsi="Century Gothic" w:cs="Tahoma"/>
          <w:b/>
          <w:sz w:val="20"/>
          <w:szCs w:val="20"/>
        </w:rPr>
      </w:pPr>
    </w:p>
    <w:p w14:paraId="1984A6DE" w14:textId="77777777" w:rsidR="00282854" w:rsidRDefault="00132832" w:rsidP="00A67ADC">
      <w:pPr>
        <w:shd w:val="clear" w:color="auto" w:fill="FFFFFF"/>
        <w:spacing w:line="276" w:lineRule="auto"/>
        <w:rPr>
          <w:rFonts w:ascii="Century Gothic" w:hAnsi="Century Gothic" w:cs="Tahoma"/>
          <w:sz w:val="20"/>
          <w:szCs w:val="20"/>
        </w:rPr>
      </w:pPr>
      <w:r>
        <w:rPr>
          <w:rFonts w:ascii="Century Gothic" w:hAnsi="Century Gothic" w:cs="Tahoma"/>
          <w:sz w:val="20"/>
          <w:szCs w:val="20"/>
        </w:rPr>
        <w:t xml:space="preserve">Pupil Premium is additional government funding that publicly funded schools in England use to support disadvantaged pupils. </w:t>
      </w:r>
      <w:r w:rsidR="0055233D">
        <w:rPr>
          <w:rFonts w:ascii="Century Gothic" w:hAnsi="Century Gothic" w:cs="Tahoma"/>
          <w:sz w:val="20"/>
          <w:szCs w:val="20"/>
        </w:rPr>
        <w:t>This includes pupils who are eligible for free school meals, children whose parents serve in the armed forces and looked after children</w:t>
      </w:r>
      <w:r>
        <w:rPr>
          <w:rFonts w:ascii="Century Gothic" w:hAnsi="Century Gothic" w:cs="Tahoma"/>
          <w:sz w:val="20"/>
          <w:szCs w:val="20"/>
        </w:rPr>
        <w:t xml:space="preserve">. This funding is used to boost the learning of pupils so </w:t>
      </w:r>
      <w:r w:rsidR="0055233D">
        <w:rPr>
          <w:rFonts w:ascii="Century Gothic" w:hAnsi="Century Gothic" w:cs="Tahoma"/>
          <w:sz w:val="20"/>
          <w:szCs w:val="20"/>
        </w:rPr>
        <w:t>that the gap between learners</w:t>
      </w:r>
      <w:r>
        <w:rPr>
          <w:rFonts w:ascii="Century Gothic" w:hAnsi="Century Gothic" w:cs="Tahoma"/>
          <w:sz w:val="20"/>
          <w:szCs w:val="20"/>
        </w:rPr>
        <w:t xml:space="preserve"> narrows and all pupils are then able to reach their potential.</w:t>
      </w:r>
    </w:p>
    <w:p w14:paraId="110254AA" w14:textId="77777777" w:rsidR="00132832" w:rsidRDefault="00132832" w:rsidP="00A67ADC">
      <w:pPr>
        <w:shd w:val="clear" w:color="auto" w:fill="FFFFFF"/>
        <w:spacing w:line="276" w:lineRule="auto"/>
        <w:rPr>
          <w:rFonts w:ascii="Century Gothic" w:hAnsi="Century Gothic" w:cs="Tahoma"/>
          <w:sz w:val="20"/>
          <w:szCs w:val="20"/>
        </w:rPr>
      </w:pPr>
    </w:p>
    <w:p w14:paraId="2176B236" w14:textId="77777777" w:rsidR="00A67ADC" w:rsidRDefault="00132832" w:rsidP="00A67ADC">
      <w:pPr>
        <w:shd w:val="clear" w:color="auto" w:fill="FFFFFF"/>
        <w:spacing w:line="276" w:lineRule="auto"/>
        <w:rPr>
          <w:rFonts w:ascii="Century Gothic" w:hAnsi="Century Gothic" w:cs="Tahoma"/>
          <w:sz w:val="20"/>
          <w:szCs w:val="20"/>
        </w:rPr>
      </w:pPr>
      <w:r>
        <w:rPr>
          <w:rFonts w:ascii="Century Gothic" w:hAnsi="Century Gothic" w:cs="Tahoma"/>
          <w:sz w:val="20"/>
          <w:szCs w:val="20"/>
        </w:rPr>
        <w:t xml:space="preserve">Evidence shows that the most effective schools achieve best outcomes through high quality teaching, strong leadership, a relevant and coherent curriculum, a culture of high expectations and targeted catch-up and enrichment activities. Intrinsic support in the basics can enable children from disadvantaged backgrounds to catch up with their peers. Schools also influence how parents support their child’s learning and behaviour as they grow older and their needs develop. They can also help parents understand the breadth of possibilities open to their child and how their child can achieve their aspirations. </w:t>
      </w:r>
    </w:p>
    <w:p w14:paraId="619F7AC9" w14:textId="77777777" w:rsidR="00A67ADC" w:rsidRPr="001B2606" w:rsidRDefault="00A67ADC" w:rsidP="00A67ADC">
      <w:pPr>
        <w:pStyle w:val="Heading1"/>
        <w:spacing w:line="276" w:lineRule="auto"/>
        <w:rPr>
          <w:rFonts w:ascii="Century Gothic" w:hAnsi="Century Gothic"/>
          <w:b/>
          <w:sz w:val="16"/>
        </w:rPr>
      </w:pPr>
      <w:bookmarkStart w:id="2" w:name="_Toc84707256"/>
      <w:r>
        <w:rPr>
          <w:rFonts w:ascii="Century Gothic" w:hAnsi="Century Gothic"/>
          <w:b/>
          <w:sz w:val="24"/>
        </w:rPr>
        <w:t>3</w:t>
      </w:r>
      <w:r w:rsidRPr="001B2606">
        <w:rPr>
          <w:rFonts w:ascii="Century Gothic" w:hAnsi="Century Gothic"/>
          <w:b/>
          <w:sz w:val="24"/>
        </w:rPr>
        <w:t xml:space="preserve">. </w:t>
      </w:r>
      <w:r w:rsidR="00132832">
        <w:rPr>
          <w:rFonts w:ascii="Century Gothic" w:hAnsi="Century Gothic"/>
          <w:b/>
          <w:sz w:val="24"/>
        </w:rPr>
        <w:t>Uses of Pupil Premium</w:t>
      </w:r>
      <w:bookmarkEnd w:id="2"/>
      <w:r w:rsidR="00132832">
        <w:rPr>
          <w:rFonts w:ascii="Century Gothic" w:hAnsi="Century Gothic"/>
          <w:b/>
          <w:sz w:val="24"/>
        </w:rPr>
        <w:t xml:space="preserve"> </w:t>
      </w:r>
    </w:p>
    <w:p w14:paraId="3E366190" w14:textId="77777777" w:rsidR="00A67ADC" w:rsidRPr="00F924EE" w:rsidRDefault="00A67ADC" w:rsidP="00A67ADC">
      <w:pPr>
        <w:shd w:val="clear" w:color="auto" w:fill="FFFFFF"/>
        <w:spacing w:line="276" w:lineRule="auto"/>
        <w:rPr>
          <w:rFonts w:ascii="Century Gothic" w:hAnsi="Century Gothic" w:cs="Tahoma"/>
          <w:b/>
          <w:sz w:val="20"/>
          <w:szCs w:val="20"/>
        </w:rPr>
      </w:pPr>
    </w:p>
    <w:p w14:paraId="4749A468" w14:textId="77777777" w:rsidR="00A67ADC" w:rsidRDefault="00132832" w:rsidP="00A67ADC">
      <w:pPr>
        <w:shd w:val="clear" w:color="auto" w:fill="FFFFFF"/>
        <w:spacing w:line="276" w:lineRule="auto"/>
        <w:rPr>
          <w:rFonts w:ascii="Century Gothic" w:hAnsi="Century Gothic" w:cs="Tahoma"/>
          <w:sz w:val="20"/>
          <w:szCs w:val="20"/>
        </w:rPr>
      </w:pPr>
      <w:r>
        <w:rPr>
          <w:rFonts w:ascii="Century Gothic" w:hAnsi="Century Gothic" w:cs="Tahoma"/>
          <w:sz w:val="20"/>
          <w:szCs w:val="20"/>
        </w:rPr>
        <w:t>Pupils who receive pupil premium funding will benefit from one or more of the following additional provisions:</w:t>
      </w:r>
    </w:p>
    <w:p w14:paraId="6F35147A" w14:textId="77777777" w:rsidR="00132832" w:rsidRDefault="00132832" w:rsidP="00A67ADC">
      <w:pPr>
        <w:shd w:val="clear" w:color="auto" w:fill="FFFFFF"/>
        <w:spacing w:line="276" w:lineRule="auto"/>
        <w:rPr>
          <w:rFonts w:ascii="Century Gothic" w:hAnsi="Century Gothic" w:cs="Tahoma"/>
          <w:sz w:val="20"/>
          <w:szCs w:val="20"/>
        </w:rPr>
      </w:pPr>
    </w:p>
    <w:p w14:paraId="625F7F55" w14:textId="77777777" w:rsidR="00132832" w:rsidRDefault="00132832" w:rsidP="00132832">
      <w:pPr>
        <w:numPr>
          <w:ilvl w:val="0"/>
          <w:numId w:val="56"/>
        </w:numPr>
        <w:shd w:val="clear" w:color="auto" w:fill="FFFFFF"/>
        <w:spacing w:line="276" w:lineRule="auto"/>
        <w:rPr>
          <w:rFonts w:ascii="Century Gothic" w:hAnsi="Century Gothic" w:cs="Tahoma"/>
          <w:sz w:val="20"/>
          <w:szCs w:val="20"/>
        </w:rPr>
      </w:pPr>
      <w:r>
        <w:rPr>
          <w:rFonts w:ascii="Century Gothic" w:hAnsi="Century Gothic" w:cs="Tahoma"/>
          <w:sz w:val="20"/>
          <w:szCs w:val="20"/>
        </w:rPr>
        <w:lastRenderedPageBreak/>
        <w:t>Therapy interventions</w:t>
      </w:r>
    </w:p>
    <w:p w14:paraId="04A4D931" w14:textId="77777777" w:rsidR="00132832" w:rsidRDefault="00132832" w:rsidP="00132832">
      <w:pPr>
        <w:numPr>
          <w:ilvl w:val="0"/>
          <w:numId w:val="56"/>
        </w:numPr>
        <w:shd w:val="clear" w:color="auto" w:fill="FFFFFF"/>
        <w:spacing w:line="276" w:lineRule="auto"/>
        <w:rPr>
          <w:rFonts w:ascii="Century Gothic" w:hAnsi="Century Gothic" w:cs="Tahoma"/>
          <w:sz w:val="20"/>
          <w:szCs w:val="20"/>
        </w:rPr>
      </w:pPr>
      <w:r>
        <w:rPr>
          <w:rFonts w:ascii="Century Gothic" w:hAnsi="Century Gothic" w:cs="Tahoma"/>
          <w:sz w:val="20"/>
          <w:szCs w:val="20"/>
        </w:rPr>
        <w:t>Music lessons</w:t>
      </w:r>
    </w:p>
    <w:p w14:paraId="432CE333" w14:textId="77777777" w:rsidR="00132832" w:rsidRDefault="00132832" w:rsidP="00132832">
      <w:pPr>
        <w:numPr>
          <w:ilvl w:val="0"/>
          <w:numId w:val="56"/>
        </w:numPr>
        <w:shd w:val="clear" w:color="auto" w:fill="FFFFFF"/>
        <w:spacing w:line="276" w:lineRule="auto"/>
        <w:rPr>
          <w:rFonts w:ascii="Century Gothic" w:hAnsi="Century Gothic" w:cs="Tahoma"/>
          <w:sz w:val="20"/>
          <w:szCs w:val="20"/>
        </w:rPr>
      </w:pPr>
      <w:r>
        <w:rPr>
          <w:rFonts w:ascii="Century Gothic" w:hAnsi="Century Gothic" w:cs="Tahoma"/>
          <w:sz w:val="20"/>
          <w:szCs w:val="20"/>
        </w:rPr>
        <w:t>Pastoral interventions</w:t>
      </w:r>
    </w:p>
    <w:p w14:paraId="2C14F06C" w14:textId="77777777" w:rsidR="00132832" w:rsidRDefault="00132832" w:rsidP="00132832">
      <w:pPr>
        <w:numPr>
          <w:ilvl w:val="0"/>
          <w:numId w:val="56"/>
        </w:numPr>
        <w:shd w:val="clear" w:color="auto" w:fill="FFFFFF"/>
        <w:spacing w:line="276" w:lineRule="auto"/>
        <w:rPr>
          <w:rFonts w:ascii="Century Gothic" w:hAnsi="Century Gothic" w:cs="Tahoma"/>
          <w:sz w:val="20"/>
          <w:szCs w:val="20"/>
        </w:rPr>
      </w:pPr>
      <w:r>
        <w:rPr>
          <w:rFonts w:ascii="Century Gothic" w:hAnsi="Century Gothic" w:cs="Tahoma"/>
          <w:sz w:val="20"/>
          <w:szCs w:val="20"/>
        </w:rPr>
        <w:t>Literacy and numeracy support</w:t>
      </w:r>
    </w:p>
    <w:p w14:paraId="3A58315B" w14:textId="77777777" w:rsidR="00132832" w:rsidRDefault="00132832" w:rsidP="00132832">
      <w:pPr>
        <w:numPr>
          <w:ilvl w:val="0"/>
          <w:numId w:val="56"/>
        </w:numPr>
        <w:shd w:val="clear" w:color="auto" w:fill="FFFFFF"/>
        <w:spacing w:line="276" w:lineRule="auto"/>
        <w:rPr>
          <w:rFonts w:ascii="Century Gothic" w:hAnsi="Century Gothic" w:cs="Tahoma"/>
          <w:sz w:val="20"/>
          <w:szCs w:val="20"/>
        </w:rPr>
      </w:pPr>
      <w:r>
        <w:rPr>
          <w:rFonts w:ascii="Century Gothic" w:hAnsi="Century Gothic" w:cs="Tahoma"/>
          <w:sz w:val="20"/>
          <w:szCs w:val="20"/>
        </w:rPr>
        <w:t>Alternative curriculum</w:t>
      </w:r>
    </w:p>
    <w:p w14:paraId="646A4CE5" w14:textId="77777777" w:rsidR="00132832" w:rsidRDefault="00132832" w:rsidP="00132832">
      <w:pPr>
        <w:numPr>
          <w:ilvl w:val="0"/>
          <w:numId w:val="56"/>
        </w:numPr>
        <w:shd w:val="clear" w:color="auto" w:fill="FFFFFF"/>
        <w:spacing w:line="276" w:lineRule="auto"/>
        <w:rPr>
          <w:rFonts w:ascii="Century Gothic" w:hAnsi="Century Gothic" w:cs="Tahoma"/>
          <w:sz w:val="20"/>
          <w:szCs w:val="20"/>
        </w:rPr>
      </w:pPr>
      <w:r>
        <w:rPr>
          <w:rFonts w:ascii="Century Gothic" w:hAnsi="Century Gothic" w:cs="Tahoma"/>
          <w:sz w:val="20"/>
          <w:szCs w:val="20"/>
        </w:rPr>
        <w:t>Purchase of equipment/software to support learning</w:t>
      </w:r>
    </w:p>
    <w:p w14:paraId="5D14C90D" w14:textId="77777777" w:rsidR="00132832" w:rsidRDefault="00132832" w:rsidP="00132832">
      <w:pPr>
        <w:numPr>
          <w:ilvl w:val="0"/>
          <w:numId w:val="56"/>
        </w:numPr>
        <w:shd w:val="clear" w:color="auto" w:fill="FFFFFF"/>
        <w:spacing w:line="276" w:lineRule="auto"/>
        <w:rPr>
          <w:rFonts w:ascii="Century Gothic" w:hAnsi="Century Gothic" w:cs="Tahoma"/>
          <w:sz w:val="20"/>
          <w:szCs w:val="20"/>
        </w:rPr>
      </w:pPr>
      <w:r>
        <w:rPr>
          <w:rFonts w:ascii="Century Gothic" w:hAnsi="Century Gothic" w:cs="Tahoma"/>
          <w:sz w:val="20"/>
          <w:szCs w:val="20"/>
        </w:rPr>
        <w:t>Revision guides</w:t>
      </w:r>
    </w:p>
    <w:p w14:paraId="0171EC17" w14:textId="77777777" w:rsidR="00132832" w:rsidRDefault="00132832" w:rsidP="00132832">
      <w:pPr>
        <w:numPr>
          <w:ilvl w:val="0"/>
          <w:numId w:val="56"/>
        </w:numPr>
        <w:shd w:val="clear" w:color="auto" w:fill="FFFFFF"/>
        <w:spacing w:line="276" w:lineRule="auto"/>
        <w:rPr>
          <w:rFonts w:ascii="Century Gothic" w:hAnsi="Century Gothic" w:cs="Tahoma"/>
          <w:sz w:val="20"/>
          <w:szCs w:val="20"/>
        </w:rPr>
      </w:pPr>
      <w:r>
        <w:rPr>
          <w:rFonts w:ascii="Century Gothic" w:hAnsi="Century Gothic" w:cs="Tahoma"/>
          <w:sz w:val="20"/>
          <w:szCs w:val="20"/>
        </w:rPr>
        <w:t>Magazine subscriptions</w:t>
      </w:r>
    </w:p>
    <w:p w14:paraId="0A7AE535" w14:textId="77777777" w:rsidR="00132832" w:rsidRDefault="00132832" w:rsidP="00132832">
      <w:pPr>
        <w:numPr>
          <w:ilvl w:val="0"/>
          <w:numId w:val="56"/>
        </w:numPr>
        <w:shd w:val="clear" w:color="auto" w:fill="FFFFFF"/>
        <w:spacing w:line="276" w:lineRule="auto"/>
        <w:rPr>
          <w:rFonts w:ascii="Century Gothic" w:hAnsi="Century Gothic" w:cs="Tahoma"/>
          <w:sz w:val="20"/>
          <w:szCs w:val="20"/>
        </w:rPr>
      </w:pPr>
      <w:r>
        <w:rPr>
          <w:rFonts w:ascii="Century Gothic" w:hAnsi="Century Gothic" w:cs="Tahoma"/>
          <w:sz w:val="20"/>
          <w:szCs w:val="20"/>
        </w:rPr>
        <w:t>Cultural/enrichment trips</w:t>
      </w:r>
    </w:p>
    <w:p w14:paraId="27B7D43C" w14:textId="77777777" w:rsidR="00132832" w:rsidRDefault="00132832" w:rsidP="00132832">
      <w:pPr>
        <w:numPr>
          <w:ilvl w:val="0"/>
          <w:numId w:val="56"/>
        </w:numPr>
        <w:shd w:val="clear" w:color="auto" w:fill="FFFFFF"/>
        <w:spacing w:line="276" w:lineRule="auto"/>
        <w:rPr>
          <w:rFonts w:ascii="Century Gothic" w:hAnsi="Century Gothic" w:cs="Tahoma"/>
          <w:sz w:val="20"/>
          <w:szCs w:val="20"/>
        </w:rPr>
      </w:pPr>
      <w:r>
        <w:rPr>
          <w:rFonts w:ascii="Century Gothic" w:hAnsi="Century Gothic" w:cs="Tahoma"/>
          <w:sz w:val="20"/>
          <w:szCs w:val="20"/>
        </w:rPr>
        <w:t>Educational trips</w:t>
      </w:r>
    </w:p>
    <w:p w14:paraId="5255C6B1" w14:textId="77777777" w:rsidR="00A67ADC" w:rsidRPr="00781381" w:rsidRDefault="00132832" w:rsidP="00A67ADC">
      <w:pPr>
        <w:numPr>
          <w:ilvl w:val="0"/>
          <w:numId w:val="56"/>
        </w:numPr>
        <w:shd w:val="clear" w:color="auto" w:fill="FFFFFF"/>
        <w:spacing w:line="276" w:lineRule="auto"/>
        <w:rPr>
          <w:rFonts w:ascii="Century Gothic" w:hAnsi="Century Gothic" w:cs="Tahoma"/>
          <w:sz w:val="20"/>
          <w:szCs w:val="20"/>
        </w:rPr>
      </w:pPr>
      <w:r>
        <w:rPr>
          <w:rFonts w:ascii="Century Gothic" w:hAnsi="Century Gothic" w:cs="Tahoma"/>
          <w:sz w:val="20"/>
          <w:szCs w:val="20"/>
        </w:rPr>
        <w:t>Support to access extra-curricular activities</w:t>
      </w:r>
    </w:p>
    <w:p w14:paraId="3FB46209" w14:textId="77777777" w:rsidR="00A67ADC" w:rsidRPr="001B2606" w:rsidRDefault="00A67ADC" w:rsidP="00A67ADC">
      <w:pPr>
        <w:pStyle w:val="Heading1"/>
        <w:spacing w:line="276" w:lineRule="auto"/>
        <w:rPr>
          <w:rFonts w:ascii="Century Gothic" w:hAnsi="Century Gothic"/>
          <w:b/>
          <w:sz w:val="16"/>
        </w:rPr>
      </w:pPr>
      <w:bookmarkStart w:id="3" w:name="_Toc84707257"/>
      <w:r>
        <w:rPr>
          <w:rFonts w:ascii="Century Gothic" w:hAnsi="Century Gothic"/>
          <w:b/>
          <w:sz w:val="24"/>
        </w:rPr>
        <w:t>4</w:t>
      </w:r>
      <w:r w:rsidRPr="001B2606">
        <w:rPr>
          <w:rFonts w:ascii="Century Gothic" w:hAnsi="Century Gothic"/>
          <w:b/>
          <w:sz w:val="24"/>
        </w:rPr>
        <w:t xml:space="preserve">. </w:t>
      </w:r>
      <w:r w:rsidR="00132832">
        <w:rPr>
          <w:rFonts w:ascii="Century Gothic" w:hAnsi="Century Gothic"/>
          <w:b/>
          <w:sz w:val="24"/>
        </w:rPr>
        <w:t>Pupil Premium Plus</w:t>
      </w:r>
      <w:bookmarkEnd w:id="3"/>
    </w:p>
    <w:p w14:paraId="0621BA75" w14:textId="77777777" w:rsidR="00A67ADC" w:rsidRPr="00F924EE" w:rsidRDefault="00A67ADC" w:rsidP="00A67ADC">
      <w:pPr>
        <w:shd w:val="clear" w:color="auto" w:fill="FFFFFF"/>
        <w:spacing w:line="276" w:lineRule="auto"/>
        <w:rPr>
          <w:rFonts w:ascii="Century Gothic" w:hAnsi="Century Gothic" w:cs="Tahoma"/>
          <w:b/>
          <w:sz w:val="20"/>
          <w:szCs w:val="20"/>
        </w:rPr>
      </w:pPr>
    </w:p>
    <w:p w14:paraId="56FABD0B" w14:textId="77777777" w:rsidR="00A67ADC" w:rsidRDefault="0055233D" w:rsidP="00A67ADC">
      <w:pPr>
        <w:shd w:val="clear" w:color="auto" w:fill="FFFFFF"/>
        <w:spacing w:line="276" w:lineRule="auto"/>
        <w:rPr>
          <w:rFonts w:ascii="Century Gothic" w:hAnsi="Century Gothic" w:cs="Tahoma"/>
          <w:sz w:val="20"/>
          <w:szCs w:val="20"/>
        </w:rPr>
      </w:pPr>
      <w:r>
        <w:rPr>
          <w:rFonts w:ascii="Century Gothic" w:hAnsi="Century Gothic" w:cs="Tahoma"/>
          <w:sz w:val="20"/>
          <w:szCs w:val="20"/>
        </w:rPr>
        <w:t>Pupil Premium Plus is available to pupils from reception age to year 11 in state-funded education in England who:</w:t>
      </w:r>
    </w:p>
    <w:p w14:paraId="6C334515" w14:textId="77777777" w:rsidR="0055233D" w:rsidRDefault="0055233D" w:rsidP="00A67ADC">
      <w:pPr>
        <w:shd w:val="clear" w:color="auto" w:fill="FFFFFF"/>
        <w:spacing w:line="276" w:lineRule="auto"/>
        <w:rPr>
          <w:rFonts w:ascii="Century Gothic" w:hAnsi="Century Gothic" w:cs="Tahoma"/>
          <w:sz w:val="20"/>
          <w:szCs w:val="20"/>
        </w:rPr>
      </w:pPr>
    </w:p>
    <w:p w14:paraId="05EE1AA9" w14:textId="77777777" w:rsidR="0055233D" w:rsidRDefault="0055233D" w:rsidP="0055233D">
      <w:pPr>
        <w:numPr>
          <w:ilvl w:val="0"/>
          <w:numId w:val="58"/>
        </w:numPr>
        <w:shd w:val="clear" w:color="auto" w:fill="FFFFFF"/>
        <w:spacing w:line="276" w:lineRule="auto"/>
        <w:rPr>
          <w:rFonts w:ascii="Century Gothic" w:hAnsi="Century Gothic" w:cs="Tahoma"/>
          <w:sz w:val="20"/>
          <w:szCs w:val="20"/>
        </w:rPr>
      </w:pPr>
      <w:r>
        <w:rPr>
          <w:rFonts w:ascii="Century Gothic" w:hAnsi="Century Gothic" w:cs="Tahoma"/>
          <w:sz w:val="20"/>
          <w:szCs w:val="20"/>
        </w:rPr>
        <w:t>Are in local authority care in England</w:t>
      </w:r>
    </w:p>
    <w:p w14:paraId="1A818BC1" w14:textId="77777777" w:rsidR="0055233D" w:rsidRDefault="0055233D" w:rsidP="0055233D">
      <w:pPr>
        <w:numPr>
          <w:ilvl w:val="0"/>
          <w:numId w:val="58"/>
        </w:numPr>
        <w:shd w:val="clear" w:color="auto" w:fill="FFFFFF"/>
        <w:spacing w:line="276" w:lineRule="auto"/>
        <w:rPr>
          <w:rFonts w:ascii="Century Gothic" w:hAnsi="Century Gothic" w:cs="Tahoma"/>
          <w:sz w:val="20"/>
          <w:szCs w:val="20"/>
        </w:rPr>
      </w:pPr>
      <w:r>
        <w:rPr>
          <w:rFonts w:ascii="Century Gothic" w:hAnsi="Century Gothic" w:cs="Tahoma"/>
          <w:sz w:val="20"/>
          <w:szCs w:val="20"/>
        </w:rPr>
        <w:t>Have been adopted from care in England or Wales</w:t>
      </w:r>
    </w:p>
    <w:p w14:paraId="76DB3417" w14:textId="77777777" w:rsidR="0055233D" w:rsidRDefault="0055233D" w:rsidP="0055233D">
      <w:pPr>
        <w:numPr>
          <w:ilvl w:val="0"/>
          <w:numId w:val="58"/>
        </w:numPr>
        <w:shd w:val="clear" w:color="auto" w:fill="FFFFFF"/>
        <w:spacing w:line="276" w:lineRule="auto"/>
        <w:rPr>
          <w:rFonts w:ascii="Century Gothic" w:hAnsi="Century Gothic" w:cs="Tahoma"/>
          <w:sz w:val="20"/>
          <w:szCs w:val="20"/>
        </w:rPr>
      </w:pPr>
      <w:r>
        <w:rPr>
          <w:rFonts w:ascii="Century Gothic" w:hAnsi="Century Gothic" w:cs="Tahoma"/>
          <w:sz w:val="20"/>
          <w:szCs w:val="20"/>
        </w:rPr>
        <w:t>Left care under a Special Guardianship Order (SGO)</w:t>
      </w:r>
    </w:p>
    <w:p w14:paraId="526A5369" w14:textId="77777777" w:rsidR="0055233D" w:rsidRDefault="0055233D" w:rsidP="0055233D">
      <w:pPr>
        <w:numPr>
          <w:ilvl w:val="0"/>
          <w:numId w:val="58"/>
        </w:numPr>
        <w:shd w:val="clear" w:color="auto" w:fill="FFFFFF"/>
        <w:spacing w:line="276" w:lineRule="auto"/>
        <w:rPr>
          <w:rFonts w:ascii="Century Gothic" w:hAnsi="Century Gothic" w:cs="Tahoma"/>
          <w:sz w:val="20"/>
          <w:szCs w:val="20"/>
        </w:rPr>
      </w:pPr>
      <w:r>
        <w:rPr>
          <w:rFonts w:ascii="Century Gothic" w:hAnsi="Century Gothic" w:cs="Tahoma"/>
          <w:sz w:val="20"/>
          <w:szCs w:val="20"/>
        </w:rPr>
        <w:t>Left care under a Child Arrangements Order (formerly known as a Residence Order)</w:t>
      </w:r>
    </w:p>
    <w:p w14:paraId="540EC320" w14:textId="77777777" w:rsidR="0055233D" w:rsidRDefault="0055233D" w:rsidP="0055233D">
      <w:pPr>
        <w:shd w:val="clear" w:color="auto" w:fill="FFFFFF"/>
        <w:spacing w:line="276" w:lineRule="auto"/>
        <w:rPr>
          <w:rFonts w:ascii="Century Gothic" w:hAnsi="Century Gothic" w:cs="Tahoma"/>
          <w:sz w:val="20"/>
          <w:szCs w:val="20"/>
        </w:rPr>
      </w:pPr>
    </w:p>
    <w:p w14:paraId="5560969D" w14:textId="77777777" w:rsidR="0055233D" w:rsidRDefault="0055233D" w:rsidP="0055233D">
      <w:pPr>
        <w:shd w:val="clear" w:color="auto" w:fill="FFFFFF"/>
        <w:spacing w:line="276" w:lineRule="auto"/>
        <w:rPr>
          <w:rFonts w:ascii="Century Gothic" w:hAnsi="Century Gothic" w:cs="Tahoma"/>
          <w:sz w:val="20"/>
          <w:szCs w:val="20"/>
        </w:rPr>
      </w:pPr>
      <w:r>
        <w:rPr>
          <w:rFonts w:ascii="Century Gothic" w:hAnsi="Century Gothic" w:cs="Tahoma"/>
          <w:sz w:val="20"/>
          <w:szCs w:val="20"/>
        </w:rPr>
        <w:t>Schools are able to spend Pupil Premium in whatever way they feel will provide the most emotional and social benefit to the eligible pupils. The funding is not ring fenced and does not have to be spent on the individual child. All spending of Pupil Premium Plus will be discussed with the relevant Local Authority Virtual School during Pupil Education Planning (PEP) meetings.</w:t>
      </w:r>
    </w:p>
    <w:p w14:paraId="757EE5C4" w14:textId="77777777" w:rsidR="0055233D" w:rsidRDefault="0055233D" w:rsidP="0055233D">
      <w:pPr>
        <w:shd w:val="clear" w:color="auto" w:fill="FFFFFF"/>
        <w:spacing w:line="276" w:lineRule="auto"/>
        <w:rPr>
          <w:rFonts w:ascii="Century Gothic" w:hAnsi="Century Gothic" w:cs="Tahoma"/>
          <w:sz w:val="20"/>
          <w:szCs w:val="20"/>
        </w:rPr>
      </w:pPr>
    </w:p>
    <w:p w14:paraId="20417D27" w14:textId="77777777" w:rsidR="0055233D" w:rsidRDefault="0055233D" w:rsidP="0055233D">
      <w:pPr>
        <w:shd w:val="clear" w:color="auto" w:fill="FFFFFF"/>
        <w:spacing w:line="276" w:lineRule="auto"/>
        <w:rPr>
          <w:rFonts w:ascii="Century Gothic" w:hAnsi="Century Gothic" w:cs="Tahoma"/>
          <w:sz w:val="20"/>
          <w:szCs w:val="20"/>
        </w:rPr>
      </w:pPr>
      <w:r>
        <w:rPr>
          <w:rFonts w:ascii="Century Gothic" w:hAnsi="Century Gothic" w:cs="Tahoma"/>
          <w:sz w:val="20"/>
          <w:szCs w:val="20"/>
        </w:rPr>
        <w:t xml:space="preserve">Further information can be found about Pupil Premium Plus funding can be found at </w:t>
      </w:r>
      <w:hyperlink r:id="rId8" w:history="1">
        <w:r w:rsidRPr="00644CC8">
          <w:rPr>
            <w:rStyle w:val="Hyperlink"/>
            <w:rFonts w:ascii="Century Gothic" w:hAnsi="Century Gothic" w:cs="Tahoma"/>
            <w:sz w:val="20"/>
            <w:szCs w:val="20"/>
          </w:rPr>
          <w:t>https://www.pac-uk.org/wp-content/uploads/2014/08/PAC-UK-Education-Service-Pupil-Premium-Plus-Flyer.pdf</w:t>
        </w:r>
      </w:hyperlink>
      <w:r>
        <w:rPr>
          <w:rFonts w:ascii="Century Gothic" w:hAnsi="Century Gothic" w:cs="Tahoma"/>
          <w:sz w:val="20"/>
          <w:szCs w:val="20"/>
        </w:rPr>
        <w:t xml:space="preserve"> </w:t>
      </w:r>
    </w:p>
    <w:p w14:paraId="0B6AF8D8" w14:textId="77777777" w:rsidR="00A67ADC" w:rsidRDefault="00A67ADC" w:rsidP="00A67ADC">
      <w:pPr>
        <w:shd w:val="clear" w:color="auto" w:fill="FFFFFF"/>
        <w:spacing w:line="276" w:lineRule="auto"/>
        <w:rPr>
          <w:rFonts w:ascii="Century Gothic" w:hAnsi="Century Gothic" w:cs="Tahoma"/>
          <w:sz w:val="20"/>
          <w:szCs w:val="20"/>
        </w:rPr>
      </w:pPr>
    </w:p>
    <w:p w14:paraId="21D92860" w14:textId="77777777" w:rsidR="00A67ADC" w:rsidRPr="001B2606" w:rsidRDefault="00A67ADC" w:rsidP="00A67ADC">
      <w:pPr>
        <w:pStyle w:val="Heading1"/>
        <w:spacing w:line="276" w:lineRule="auto"/>
        <w:rPr>
          <w:rFonts w:ascii="Century Gothic" w:hAnsi="Century Gothic"/>
          <w:b/>
          <w:sz w:val="16"/>
        </w:rPr>
      </w:pPr>
      <w:bookmarkStart w:id="4" w:name="_Toc84707258"/>
      <w:r>
        <w:rPr>
          <w:rFonts w:ascii="Century Gothic" w:hAnsi="Century Gothic"/>
          <w:b/>
          <w:sz w:val="24"/>
        </w:rPr>
        <w:t>5</w:t>
      </w:r>
      <w:r w:rsidRPr="001B2606">
        <w:rPr>
          <w:rFonts w:ascii="Century Gothic" w:hAnsi="Century Gothic"/>
          <w:b/>
          <w:sz w:val="24"/>
        </w:rPr>
        <w:t xml:space="preserve">. </w:t>
      </w:r>
      <w:r w:rsidR="00132832">
        <w:rPr>
          <w:rFonts w:ascii="Century Gothic" w:hAnsi="Century Gothic"/>
          <w:b/>
          <w:sz w:val="24"/>
        </w:rPr>
        <w:t>Key objectives for the use of Pupil Premium funding</w:t>
      </w:r>
      <w:bookmarkEnd w:id="4"/>
    </w:p>
    <w:p w14:paraId="22EE9D4E" w14:textId="77777777" w:rsidR="00A67ADC" w:rsidRPr="00F924EE" w:rsidRDefault="00A67ADC" w:rsidP="00A67ADC">
      <w:pPr>
        <w:shd w:val="clear" w:color="auto" w:fill="FFFFFF"/>
        <w:spacing w:line="276" w:lineRule="auto"/>
        <w:rPr>
          <w:rFonts w:ascii="Century Gothic" w:hAnsi="Century Gothic" w:cs="Tahoma"/>
          <w:b/>
          <w:sz w:val="20"/>
          <w:szCs w:val="20"/>
        </w:rPr>
      </w:pPr>
    </w:p>
    <w:p w14:paraId="3715762E" w14:textId="77777777" w:rsidR="00A67ADC" w:rsidRDefault="00837E36" w:rsidP="00132832">
      <w:pPr>
        <w:numPr>
          <w:ilvl w:val="0"/>
          <w:numId w:val="57"/>
        </w:numPr>
        <w:shd w:val="clear" w:color="auto" w:fill="FFFFFF"/>
        <w:spacing w:line="276" w:lineRule="auto"/>
        <w:rPr>
          <w:rFonts w:ascii="Century Gothic" w:hAnsi="Century Gothic" w:cs="Tahoma"/>
          <w:sz w:val="20"/>
          <w:szCs w:val="20"/>
        </w:rPr>
      </w:pPr>
      <w:r>
        <w:rPr>
          <w:rFonts w:ascii="Century Gothic" w:hAnsi="Century Gothic" w:cs="Tahoma"/>
          <w:sz w:val="20"/>
          <w:szCs w:val="20"/>
        </w:rPr>
        <w:t>Brookthorpe</w:t>
      </w:r>
      <w:r w:rsidR="00132832">
        <w:rPr>
          <w:rFonts w:ascii="Century Gothic" w:hAnsi="Century Gothic" w:cs="Tahoma"/>
          <w:sz w:val="20"/>
          <w:szCs w:val="20"/>
        </w:rPr>
        <w:t xml:space="preserve"> Hall School has a commitment to raise achievements for pupils who are eligible for Pupil Premium and knows these pupils must make faster progress than non-eligible pupils and is determined to achieve this</w:t>
      </w:r>
    </w:p>
    <w:p w14:paraId="4D638911" w14:textId="77777777" w:rsidR="00447AC2" w:rsidRDefault="00447AC2" w:rsidP="00447AC2">
      <w:pPr>
        <w:shd w:val="clear" w:color="auto" w:fill="FFFFFF"/>
        <w:spacing w:line="276" w:lineRule="auto"/>
        <w:ind w:left="720"/>
        <w:rPr>
          <w:rFonts w:ascii="Century Gothic" w:hAnsi="Century Gothic" w:cs="Tahoma"/>
          <w:sz w:val="20"/>
          <w:szCs w:val="20"/>
        </w:rPr>
      </w:pPr>
    </w:p>
    <w:p w14:paraId="7E8E4084" w14:textId="77777777" w:rsidR="00132832" w:rsidRDefault="00837E36" w:rsidP="00132832">
      <w:pPr>
        <w:numPr>
          <w:ilvl w:val="0"/>
          <w:numId w:val="57"/>
        </w:numPr>
        <w:shd w:val="clear" w:color="auto" w:fill="FFFFFF"/>
        <w:spacing w:line="276" w:lineRule="auto"/>
        <w:rPr>
          <w:rFonts w:ascii="Century Gothic" w:hAnsi="Century Gothic" w:cs="Tahoma"/>
          <w:sz w:val="20"/>
          <w:szCs w:val="20"/>
        </w:rPr>
      </w:pPr>
      <w:r>
        <w:rPr>
          <w:rFonts w:ascii="Century Gothic" w:hAnsi="Century Gothic" w:cs="Tahoma"/>
          <w:sz w:val="20"/>
          <w:szCs w:val="20"/>
        </w:rPr>
        <w:t>Brookthorpe</w:t>
      </w:r>
      <w:r w:rsidR="00132832">
        <w:rPr>
          <w:rFonts w:ascii="Century Gothic" w:hAnsi="Century Gothic" w:cs="Tahoma"/>
          <w:sz w:val="20"/>
          <w:szCs w:val="20"/>
        </w:rPr>
        <w:t xml:space="preserve"> Hall School never confuses pupils with low ability and strives to ‘bring out the best’ in this group of pupils and support them to achieve the highest levels</w:t>
      </w:r>
    </w:p>
    <w:p w14:paraId="324E0502" w14:textId="77777777" w:rsidR="00447AC2" w:rsidRDefault="00447AC2" w:rsidP="00447AC2">
      <w:pPr>
        <w:shd w:val="clear" w:color="auto" w:fill="FFFFFF"/>
        <w:spacing w:line="276" w:lineRule="auto"/>
        <w:rPr>
          <w:rFonts w:ascii="Century Gothic" w:hAnsi="Century Gothic" w:cs="Tahoma"/>
          <w:sz w:val="20"/>
          <w:szCs w:val="20"/>
        </w:rPr>
      </w:pPr>
    </w:p>
    <w:p w14:paraId="7622FDB5" w14:textId="77777777" w:rsidR="00447AC2" w:rsidRDefault="00837E36" w:rsidP="00132832">
      <w:pPr>
        <w:numPr>
          <w:ilvl w:val="0"/>
          <w:numId w:val="57"/>
        </w:numPr>
        <w:shd w:val="clear" w:color="auto" w:fill="FFFFFF"/>
        <w:spacing w:line="276" w:lineRule="auto"/>
        <w:rPr>
          <w:rFonts w:ascii="Century Gothic" w:hAnsi="Century Gothic" w:cs="Tahoma"/>
          <w:sz w:val="20"/>
          <w:szCs w:val="20"/>
        </w:rPr>
      </w:pPr>
      <w:r>
        <w:rPr>
          <w:rFonts w:ascii="Century Gothic" w:hAnsi="Century Gothic" w:cs="Tahoma"/>
          <w:sz w:val="20"/>
          <w:szCs w:val="20"/>
        </w:rPr>
        <w:lastRenderedPageBreak/>
        <w:t>Brookthorpe</w:t>
      </w:r>
      <w:r w:rsidR="00447AC2">
        <w:rPr>
          <w:rFonts w:ascii="Century Gothic" w:hAnsi="Century Gothic" w:cs="Tahoma"/>
          <w:sz w:val="20"/>
          <w:szCs w:val="20"/>
        </w:rPr>
        <w:t xml:space="preserve"> Hall School creates an overall package of support aimed to tackle the range of barriers including; attendance, behaviour, external factors, professional development focussing on improving outcomes for eligible pupils, improving the quality of teaching and learning, language acquisition, parental engagement, opportunities for first-hand experiences and development of literacy and numeracy skills</w:t>
      </w:r>
    </w:p>
    <w:p w14:paraId="376BFCBE" w14:textId="77777777" w:rsidR="00447AC2" w:rsidRDefault="00447AC2" w:rsidP="00447AC2">
      <w:pPr>
        <w:shd w:val="clear" w:color="auto" w:fill="FFFFFF"/>
        <w:spacing w:line="276" w:lineRule="auto"/>
        <w:rPr>
          <w:rFonts w:ascii="Century Gothic" w:hAnsi="Century Gothic" w:cs="Tahoma"/>
          <w:sz w:val="20"/>
          <w:szCs w:val="20"/>
        </w:rPr>
      </w:pPr>
    </w:p>
    <w:p w14:paraId="44CBE5C2" w14:textId="77777777" w:rsidR="00447AC2" w:rsidRDefault="00837E36" w:rsidP="00132832">
      <w:pPr>
        <w:numPr>
          <w:ilvl w:val="0"/>
          <w:numId w:val="57"/>
        </w:numPr>
        <w:shd w:val="clear" w:color="auto" w:fill="FFFFFF"/>
        <w:spacing w:line="276" w:lineRule="auto"/>
        <w:rPr>
          <w:rFonts w:ascii="Century Gothic" w:hAnsi="Century Gothic" w:cs="Tahoma"/>
          <w:sz w:val="20"/>
          <w:szCs w:val="20"/>
        </w:rPr>
      </w:pPr>
      <w:r>
        <w:rPr>
          <w:rFonts w:ascii="Century Gothic" w:hAnsi="Century Gothic" w:cs="Tahoma"/>
          <w:sz w:val="20"/>
          <w:szCs w:val="20"/>
        </w:rPr>
        <w:t>Brookthorpe</w:t>
      </w:r>
      <w:r w:rsidR="00447AC2">
        <w:rPr>
          <w:rFonts w:ascii="Century Gothic" w:hAnsi="Century Gothic" w:cs="Tahoma"/>
          <w:sz w:val="20"/>
          <w:szCs w:val="20"/>
        </w:rPr>
        <w:t xml:space="preserve"> Hall School uses assessment systems to track and enable through analysis of data to identify pupils who are under achieving and why</w:t>
      </w:r>
    </w:p>
    <w:p w14:paraId="5D3A0A0F" w14:textId="77777777" w:rsidR="00447AC2" w:rsidRDefault="00447AC2" w:rsidP="00447AC2">
      <w:pPr>
        <w:shd w:val="clear" w:color="auto" w:fill="FFFFFF"/>
        <w:spacing w:line="276" w:lineRule="auto"/>
        <w:rPr>
          <w:rFonts w:ascii="Century Gothic" w:hAnsi="Century Gothic" w:cs="Tahoma"/>
          <w:sz w:val="20"/>
          <w:szCs w:val="20"/>
        </w:rPr>
      </w:pPr>
    </w:p>
    <w:p w14:paraId="16A0BF56" w14:textId="77777777" w:rsidR="00447AC2" w:rsidRDefault="00837E36" w:rsidP="00132832">
      <w:pPr>
        <w:numPr>
          <w:ilvl w:val="0"/>
          <w:numId w:val="57"/>
        </w:numPr>
        <w:shd w:val="clear" w:color="auto" w:fill="FFFFFF"/>
        <w:spacing w:line="276" w:lineRule="auto"/>
        <w:rPr>
          <w:rFonts w:ascii="Century Gothic" w:hAnsi="Century Gothic" w:cs="Tahoma"/>
          <w:sz w:val="20"/>
          <w:szCs w:val="20"/>
        </w:rPr>
      </w:pPr>
      <w:r>
        <w:rPr>
          <w:rFonts w:ascii="Century Gothic" w:hAnsi="Century Gothic" w:cs="Tahoma"/>
          <w:sz w:val="20"/>
          <w:szCs w:val="20"/>
        </w:rPr>
        <w:t>Brookthorpe</w:t>
      </w:r>
      <w:r w:rsidR="00447AC2">
        <w:rPr>
          <w:rFonts w:ascii="Century Gothic" w:hAnsi="Century Gothic" w:cs="Tahoma"/>
          <w:sz w:val="20"/>
          <w:szCs w:val="20"/>
        </w:rPr>
        <w:t xml:space="preserve"> Hall School directs resources and interventions to accelerate progress of eligible pupils and close the attainment gap compared to their peers</w:t>
      </w:r>
    </w:p>
    <w:p w14:paraId="2FD91093" w14:textId="77777777" w:rsidR="00447AC2" w:rsidRDefault="00447AC2" w:rsidP="00447AC2">
      <w:pPr>
        <w:shd w:val="clear" w:color="auto" w:fill="FFFFFF"/>
        <w:spacing w:line="276" w:lineRule="auto"/>
        <w:rPr>
          <w:rFonts w:ascii="Century Gothic" w:hAnsi="Century Gothic" w:cs="Tahoma"/>
          <w:sz w:val="20"/>
          <w:szCs w:val="20"/>
        </w:rPr>
      </w:pPr>
    </w:p>
    <w:p w14:paraId="355D9212" w14:textId="77777777" w:rsidR="00447AC2" w:rsidRDefault="00837E36" w:rsidP="00132832">
      <w:pPr>
        <w:numPr>
          <w:ilvl w:val="0"/>
          <w:numId w:val="57"/>
        </w:numPr>
        <w:shd w:val="clear" w:color="auto" w:fill="FFFFFF"/>
        <w:spacing w:line="276" w:lineRule="auto"/>
        <w:rPr>
          <w:rFonts w:ascii="Century Gothic" w:hAnsi="Century Gothic" w:cs="Tahoma"/>
          <w:sz w:val="20"/>
          <w:szCs w:val="20"/>
        </w:rPr>
      </w:pPr>
      <w:r>
        <w:rPr>
          <w:rFonts w:ascii="Century Gothic" w:hAnsi="Century Gothic" w:cs="Tahoma"/>
          <w:sz w:val="20"/>
          <w:szCs w:val="20"/>
        </w:rPr>
        <w:t>Brookthorpe</w:t>
      </w:r>
      <w:r w:rsidR="00447AC2">
        <w:rPr>
          <w:rFonts w:ascii="Century Gothic" w:hAnsi="Century Gothic" w:cs="Tahoma"/>
          <w:sz w:val="20"/>
          <w:szCs w:val="20"/>
        </w:rPr>
        <w:t xml:space="preserve"> Hall School uses data carefully to track the impact of targeted spending (interventions, projects, pedagogy) on attainment and progress of eligible pupils</w:t>
      </w:r>
    </w:p>
    <w:p w14:paraId="61B99EFE" w14:textId="77777777" w:rsidR="00447AC2" w:rsidRDefault="00447AC2" w:rsidP="00447AC2">
      <w:pPr>
        <w:shd w:val="clear" w:color="auto" w:fill="FFFFFF"/>
        <w:spacing w:line="276" w:lineRule="auto"/>
        <w:rPr>
          <w:rFonts w:ascii="Century Gothic" w:hAnsi="Century Gothic" w:cs="Tahoma"/>
          <w:sz w:val="20"/>
          <w:szCs w:val="20"/>
        </w:rPr>
      </w:pPr>
    </w:p>
    <w:p w14:paraId="29156A0A" w14:textId="77777777" w:rsidR="00447AC2" w:rsidRDefault="00447AC2" w:rsidP="00132832">
      <w:pPr>
        <w:numPr>
          <w:ilvl w:val="0"/>
          <w:numId w:val="57"/>
        </w:numPr>
        <w:shd w:val="clear" w:color="auto" w:fill="FFFFFF"/>
        <w:spacing w:line="276" w:lineRule="auto"/>
        <w:rPr>
          <w:rFonts w:ascii="Century Gothic" w:hAnsi="Century Gothic" w:cs="Tahoma"/>
          <w:sz w:val="20"/>
          <w:szCs w:val="20"/>
        </w:rPr>
      </w:pPr>
      <w:r>
        <w:rPr>
          <w:rFonts w:ascii="Century Gothic" w:hAnsi="Century Gothic" w:cs="Tahoma"/>
          <w:sz w:val="20"/>
          <w:szCs w:val="20"/>
        </w:rPr>
        <w:t xml:space="preserve">The </w:t>
      </w:r>
      <w:r w:rsidR="00837E36">
        <w:rPr>
          <w:rFonts w:ascii="Century Gothic" w:hAnsi="Century Gothic" w:cs="Tahoma"/>
          <w:sz w:val="20"/>
          <w:szCs w:val="20"/>
        </w:rPr>
        <w:t xml:space="preserve">SENCO </w:t>
      </w:r>
      <w:r>
        <w:rPr>
          <w:rFonts w:ascii="Century Gothic" w:hAnsi="Century Gothic" w:cs="Tahoma"/>
          <w:sz w:val="20"/>
          <w:szCs w:val="20"/>
        </w:rPr>
        <w:t>and Head</w:t>
      </w:r>
      <w:r w:rsidR="00837E36">
        <w:rPr>
          <w:rFonts w:ascii="Century Gothic" w:hAnsi="Century Gothic" w:cs="Tahoma"/>
          <w:sz w:val="20"/>
          <w:szCs w:val="20"/>
        </w:rPr>
        <w:t xml:space="preserve"> </w:t>
      </w:r>
      <w:r>
        <w:rPr>
          <w:rFonts w:ascii="Century Gothic" w:hAnsi="Century Gothic" w:cs="Tahoma"/>
          <w:sz w:val="20"/>
          <w:szCs w:val="20"/>
        </w:rPr>
        <w:t xml:space="preserve">teacher have a clear overview of how funding is allocated and the difference it is making to the outcomes </w:t>
      </w:r>
      <w:r w:rsidR="00837E36">
        <w:rPr>
          <w:rFonts w:ascii="Century Gothic" w:hAnsi="Century Gothic" w:cs="Tahoma"/>
          <w:sz w:val="20"/>
          <w:szCs w:val="20"/>
        </w:rPr>
        <w:t>for individual pupils</w:t>
      </w:r>
    </w:p>
    <w:p w14:paraId="3591CD76" w14:textId="77777777" w:rsidR="00447AC2" w:rsidRDefault="00447AC2" w:rsidP="00447AC2">
      <w:pPr>
        <w:shd w:val="clear" w:color="auto" w:fill="FFFFFF"/>
        <w:spacing w:line="276" w:lineRule="auto"/>
        <w:rPr>
          <w:rFonts w:ascii="Century Gothic" w:hAnsi="Century Gothic" w:cs="Tahoma"/>
          <w:sz w:val="20"/>
          <w:szCs w:val="20"/>
        </w:rPr>
      </w:pPr>
    </w:p>
    <w:p w14:paraId="3583FAD0" w14:textId="77777777" w:rsidR="00447AC2" w:rsidRDefault="00837E36" w:rsidP="00132832">
      <w:pPr>
        <w:numPr>
          <w:ilvl w:val="0"/>
          <w:numId w:val="57"/>
        </w:numPr>
        <w:shd w:val="clear" w:color="auto" w:fill="FFFFFF"/>
        <w:spacing w:line="276" w:lineRule="auto"/>
        <w:rPr>
          <w:rFonts w:ascii="Century Gothic" w:hAnsi="Century Gothic" w:cs="Tahoma"/>
          <w:sz w:val="20"/>
          <w:szCs w:val="20"/>
        </w:rPr>
      </w:pPr>
      <w:r>
        <w:rPr>
          <w:rFonts w:ascii="Century Gothic" w:hAnsi="Century Gothic" w:cs="Tahoma"/>
          <w:sz w:val="20"/>
          <w:szCs w:val="20"/>
        </w:rPr>
        <w:t>Brookthorpe</w:t>
      </w:r>
      <w:r w:rsidR="00447AC2">
        <w:rPr>
          <w:rFonts w:ascii="Century Gothic" w:hAnsi="Century Gothic" w:cs="Tahoma"/>
          <w:sz w:val="20"/>
          <w:szCs w:val="20"/>
        </w:rPr>
        <w:t xml:space="preserve"> Hall School ensures </w:t>
      </w:r>
      <w:r>
        <w:rPr>
          <w:rFonts w:ascii="Century Gothic" w:hAnsi="Century Gothic" w:cs="Tahoma"/>
          <w:sz w:val="20"/>
          <w:szCs w:val="20"/>
        </w:rPr>
        <w:t xml:space="preserve">all teachers </w:t>
      </w:r>
      <w:r w:rsidR="00447AC2">
        <w:rPr>
          <w:rFonts w:ascii="Century Gothic" w:hAnsi="Century Gothic" w:cs="Tahoma"/>
          <w:sz w:val="20"/>
          <w:szCs w:val="20"/>
        </w:rPr>
        <w:t>know which pupils are eligible for Pupil Premium so they can take responsibility for accelerating progress and accountability is shared across the school</w:t>
      </w:r>
    </w:p>
    <w:p w14:paraId="2339DA53" w14:textId="77777777" w:rsidR="00447AC2" w:rsidRDefault="00447AC2" w:rsidP="00447AC2">
      <w:pPr>
        <w:shd w:val="clear" w:color="auto" w:fill="FFFFFF"/>
        <w:spacing w:line="276" w:lineRule="auto"/>
        <w:rPr>
          <w:rFonts w:ascii="Century Gothic" w:hAnsi="Century Gothic" w:cs="Tahoma"/>
          <w:sz w:val="20"/>
          <w:szCs w:val="20"/>
        </w:rPr>
      </w:pPr>
    </w:p>
    <w:p w14:paraId="7D79770B" w14:textId="77777777" w:rsidR="00771619" w:rsidRDefault="00447AC2" w:rsidP="00A67ADC">
      <w:pPr>
        <w:numPr>
          <w:ilvl w:val="0"/>
          <w:numId w:val="57"/>
        </w:numPr>
        <w:shd w:val="clear" w:color="auto" w:fill="FFFFFF"/>
        <w:spacing w:line="276" w:lineRule="auto"/>
        <w:rPr>
          <w:rFonts w:ascii="Century Gothic" w:hAnsi="Century Gothic" w:cs="Tahoma"/>
          <w:sz w:val="20"/>
          <w:szCs w:val="20"/>
        </w:rPr>
      </w:pPr>
      <w:r>
        <w:rPr>
          <w:rFonts w:ascii="Century Gothic" w:hAnsi="Century Gothic" w:cs="Tahoma"/>
          <w:sz w:val="20"/>
          <w:szCs w:val="20"/>
        </w:rPr>
        <w:t>The Local Governing Body is ambitious for pupils and closely monitors the school’s effectiveness in closing the gap between different groups of pupils</w:t>
      </w:r>
    </w:p>
    <w:p w14:paraId="37D8D97B" w14:textId="77777777" w:rsidR="00FF2DC6" w:rsidRPr="001525C0" w:rsidRDefault="00FF2DC6" w:rsidP="00FF2DC6">
      <w:pPr>
        <w:ind w:left="720" w:hanging="720"/>
        <w:jc w:val="both"/>
        <w:rPr>
          <w:rFonts w:ascii="Arial" w:hAnsi="Arial" w:cs="Arial"/>
        </w:rPr>
      </w:pPr>
      <w:r w:rsidRPr="001525C0">
        <w:rPr>
          <w:rFonts w:ascii="Arial" w:hAnsi="Arial" w:cs="Arial"/>
        </w:rPr>
        <w:t xml:space="preserve">.  </w:t>
      </w:r>
    </w:p>
    <w:p w14:paraId="151C2086" w14:textId="77777777" w:rsidR="00FF2DC6" w:rsidRPr="00447AC2" w:rsidRDefault="00FF2DC6" w:rsidP="00FF2DC6">
      <w:pPr>
        <w:shd w:val="clear" w:color="auto" w:fill="FFFFFF"/>
        <w:spacing w:line="276" w:lineRule="auto"/>
        <w:rPr>
          <w:rFonts w:ascii="Century Gothic" w:hAnsi="Century Gothic" w:cs="Tahoma"/>
          <w:sz w:val="20"/>
          <w:szCs w:val="20"/>
        </w:rPr>
      </w:pPr>
    </w:p>
    <w:sectPr w:rsidR="00FF2DC6" w:rsidRPr="00447AC2" w:rsidSect="00AE6921">
      <w:headerReference w:type="default" r:id="rId9"/>
      <w:footerReference w:type="default" r:id="rId10"/>
      <w:pgSz w:w="11906" w:h="16838"/>
      <w:pgMar w:top="1701" w:right="1134" w:bottom="1242"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1CCD88" w14:textId="77777777" w:rsidR="0013257E" w:rsidRDefault="0013257E">
      <w:r>
        <w:separator/>
      </w:r>
    </w:p>
  </w:endnote>
  <w:endnote w:type="continuationSeparator" w:id="0">
    <w:p w14:paraId="16431034" w14:textId="77777777" w:rsidR="0013257E" w:rsidRDefault="00132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ahsuri Sans MT">
    <w:altName w:val="Trebuchet MS"/>
    <w:charset w:val="00"/>
    <w:family w:val="swiss"/>
    <w:pitch w:val="variable"/>
    <w:sig w:usb0="00000003" w:usb1="00000000" w:usb2="00000000" w:usb3="00000000" w:csb0="00000001" w:csb1="00000000"/>
  </w:font>
  <w:font w:name="Mahsuri Sans MT Bold">
    <w:altName w:val="Trebuchet MS"/>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4A0" w:firstRow="1" w:lastRow="0" w:firstColumn="1" w:lastColumn="0" w:noHBand="0" w:noVBand="1"/>
    </w:tblPr>
    <w:tblGrid>
      <w:gridCol w:w="3356"/>
      <w:gridCol w:w="3236"/>
      <w:gridCol w:w="3036"/>
    </w:tblGrid>
    <w:tr w:rsidR="00186A7C" w14:paraId="1BE154A3" w14:textId="77777777" w:rsidTr="006F56FC">
      <w:tc>
        <w:tcPr>
          <w:tcW w:w="3356" w:type="dxa"/>
        </w:tcPr>
        <w:p w14:paraId="788D0A69" w14:textId="77777777" w:rsidR="00186A7C" w:rsidRPr="00186A7C" w:rsidRDefault="00186A7C" w:rsidP="00186A7C">
          <w:pPr>
            <w:pStyle w:val="ListParagraph"/>
            <w:spacing w:after="0" w:line="240" w:lineRule="auto"/>
            <w:ind w:left="0"/>
            <w:rPr>
              <w:rFonts w:ascii="Tahoma" w:hAnsi="Tahoma" w:cs="Tahoma"/>
              <w:bCs/>
              <w:sz w:val="18"/>
              <w:szCs w:val="18"/>
              <w:u w:val="single"/>
            </w:rPr>
          </w:pPr>
          <w:r w:rsidRPr="00186A7C">
            <w:rPr>
              <w:rFonts w:ascii="Tahoma" w:hAnsi="Tahoma" w:cs="Tahoma"/>
              <w:bCs/>
              <w:sz w:val="18"/>
              <w:szCs w:val="18"/>
              <w:u w:val="single"/>
            </w:rPr>
            <w:t>Version</w:t>
          </w:r>
        </w:p>
      </w:tc>
      <w:tc>
        <w:tcPr>
          <w:tcW w:w="3236" w:type="dxa"/>
        </w:tcPr>
        <w:p w14:paraId="55D55009" w14:textId="77777777" w:rsidR="00186A7C" w:rsidRPr="00186A7C" w:rsidRDefault="00186A7C" w:rsidP="00186A7C">
          <w:pPr>
            <w:pStyle w:val="ListParagraph"/>
            <w:spacing w:after="0" w:line="240" w:lineRule="auto"/>
            <w:ind w:left="0"/>
            <w:rPr>
              <w:rFonts w:ascii="Tahoma" w:hAnsi="Tahoma" w:cs="Tahoma"/>
              <w:bCs/>
              <w:sz w:val="18"/>
              <w:szCs w:val="18"/>
              <w:u w:val="single"/>
            </w:rPr>
          </w:pPr>
          <w:r w:rsidRPr="00186A7C">
            <w:rPr>
              <w:rFonts w:ascii="Tahoma" w:hAnsi="Tahoma" w:cs="Tahoma"/>
              <w:bCs/>
              <w:sz w:val="18"/>
              <w:szCs w:val="18"/>
              <w:u w:val="single"/>
            </w:rPr>
            <w:t>Date</w:t>
          </w:r>
        </w:p>
      </w:tc>
      <w:tc>
        <w:tcPr>
          <w:tcW w:w="3036" w:type="dxa"/>
        </w:tcPr>
        <w:p w14:paraId="736C46B4" w14:textId="77777777" w:rsidR="00186A7C" w:rsidRPr="00186A7C" w:rsidRDefault="00186A7C" w:rsidP="00186A7C">
          <w:pPr>
            <w:pStyle w:val="ListParagraph"/>
            <w:spacing w:after="0" w:line="240" w:lineRule="auto"/>
            <w:ind w:left="0"/>
            <w:rPr>
              <w:rFonts w:ascii="Tahoma" w:hAnsi="Tahoma" w:cs="Tahoma"/>
              <w:bCs/>
              <w:sz w:val="18"/>
              <w:szCs w:val="18"/>
              <w:u w:val="single"/>
            </w:rPr>
          </w:pPr>
          <w:r w:rsidRPr="00186A7C">
            <w:rPr>
              <w:rFonts w:ascii="Tahoma" w:hAnsi="Tahoma" w:cs="Tahoma"/>
              <w:bCs/>
              <w:sz w:val="18"/>
              <w:szCs w:val="18"/>
              <w:u w:val="single"/>
            </w:rPr>
            <w:t>Updated by</w:t>
          </w:r>
        </w:p>
      </w:tc>
    </w:tr>
    <w:tr w:rsidR="00186A7C" w14:paraId="0CABD1D8" w14:textId="77777777" w:rsidTr="006F56FC">
      <w:tc>
        <w:tcPr>
          <w:tcW w:w="3356" w:type="dxa"/>
        </w:tcPr>
        <w:p w14:paraId="2E78C4C3" w14:textId="77777777" w:rsidR="00186A7C" w:rsidRPr="00186A7C" w:rsidRDefault="00186A7C" w:rsidP="00186A7C">
          <w:pPr>
            <w:pStyle w:val="ListParagraph"/>
            <w:spacing w:after="0" w:line="240" w:lineRule="auto"/>
            <w:ind w:left="0"/>
            <w:rPr>
              <w:rFonts w:ascii="Tahoma" w:hAnsi="Tahoma" w:cs="Tahoma"/>
              <w:bCs/>
              <w:sz w:val="18"/>
              <w:szCs w:val="18"/>
              <w:u w:val="single"/>
            </w:rPr>
          </w:pPr>
          <w:r>
            <w:rPr>
              <w:rFonts w:ascii="Tahoma" w:hAnsi="Tahoma" w:cs="Tahoma"/>
              <w:bCs/>
              <w:sz w:val="18"/>
              <w:szCs w:val="18"/>
              <w:u w:val="single"/>
            </w:rPr>
            <w:t>1.00</w:t>
          </w:r>
        </w:p>
      </w:tc>
      <w:tc>
        <w:tcPr>
          <w:tcW w:w="3236" w:type="dxa"/>
        </w:tcPr>
        <w:p w14:paraId="6A21349E" w14:textId="77777777" w:rsidR="00186A7C" w:rsidRPr="00186A7C" w:rsidRDefault="00186A7C" w:rsidP="00186A7C">
          <w:pPr>
            <w:pStyle w:val="ListParagraph"/>
            <w:spacing w:after="0" w:line="240" w:lineRule="auto"/>
            <w:ind w:left="0"/>
            <w:rPr>
              <w:rFonts w:ascii="Tahoma" w:hAnsi="Tahoma" w:cs="Tahoma"/>
              <w:bCs/>
              <w:sz w:val="18"/>
              <w:szCs w:val="18"/>
              <w:u w:val="single"/>
            </w:rPr>
          </w:pPr>
          <w:r>
            <w:rPr>
              <w:rFonts w:ascii="Tahoma" w:hAnsi="Tahoma" w:cs="Tahoma"/>
              <w:bCs/>
              <w:sz w:val="18"/>
              <w:szCs w:val="18"/>
              <w:u w:val="single"/>
            </w:rPr>
            <w:t>June 2022</w:t>
          </w:r>
        </w:p>
      </w:tc>
      <w:tc>
        <w:tcPr>
          <w:tcW w:w="3036" w:type="dxa"/>
        </w:tcPr>
        <w:p w14:paraId="16EC920E" w14:textId="77777777" w:rsidR="00186A7C" w:rsidRPr="00186A7C" w:rsidRDefault="00186A7C" w:rsidP="00186A7C">
          <w:pPr>
            <w:pStyle w:val="ListParagraph"/>
            <w:spacing w:after="0" w:line="240" w:lineRule="auto"/>
            <w:ind w:left="0"/>
            <w:rPr>
              <w:rFonts w:ascii="Tahoma" w:hAnsi="Tahoma" w:cs="Tahoma"/>
              <w:bCs/>
              <w:sz w:val="18"/>
              <w:szCs w:val="18"/>
              <w:u w:val="single"/>
            </w:rPr>
          </w:pPr>
          <w:r>
            <w:rPr>
              <w:rFonts w:ascii="Tahoma" w:hAnsi="Tahoma" w:cs="Tahoma"/>
              <w:bCs/>
              <w:sz w:val="18"/>
              <w:szCs w:val="18"/>
              <w:u w:val="single"/>
            </w:rPr>
            <w:t>Joy Price-Bish</w:t>
          </w:r>
        </w:p>
      </w:tc>
    </w:tr>
    <w:tr w:rsidR="003C18A6" w14:paraId="04C08CE9" w14:textId="77777777" w:rsidTr="006F56FC">
      <w:tc>
        <w:tcPr>
          <w:tcW w:w="3356" w:type="dxa"/>
        </w:tcPr>
        <w:p w14:paraId="0DE0993E" w14:textId="39287D35" w:rsidR="003C18A6" w:rsidRDefault="003C18A6" w:rsidP="00186A7C">
          <w:pPr>
            <w:pStyle w:val="ListParagraph"/>
            <w:spacing w:after="0" w:line="240" w:lineRule="auto"/>
            <w:ind w:left="0"/>
            <w:rPr>
              <w:rFonts w:ascii="Tahoma" w:hAnsi="Tahoma" w:cs="Tahoma"/>
              <w:bCs/>
              <w:sz w:val="18"/>
              <w:szCs w:val="18"/>
              <w:u w:val="single"/>
            </w:rPr>
          </w:pPr>
          <w:r>
            <w:rPr>
              <w:rFonts w:ascii="Tahoma" w:hAnsi="Tahoma" w:cs="Tahoma"/>
              <w:bCs/>
              <w:sz w:val="18"/>
              <w:szCs w:val="18"/>
              <w:u w:val="single"/>
            </w:rPr>
            <w:t>1.1</w:t>
          </w:r>
        </w:p>
      </w:tc>
      <w:tc>
        <w:tcPr>
          <w:tcW w:w="3236" w:type="dxa"/>
        </w:tcPr>
        <w:p w14:paraId="7C63A594" w14:textId="1ADE7643" w:rsidR="003C18A6" w:rsidRDefault="003C18A6" w:rsidP="00186A7C">
          <w:pPr>
            <w:pStyle w:val="ListParagraph"/>
            <w:spacing w:after="0" w:line="240" w:lineRule="auto"/>
            <w:ind w:left="0"/>
            <w:rPr>
              <w:rFonts w:ascii="Tahoma" w:hAnsi="Tahoma" w:cs="Tahoma"/>
              <w:bCs/>
              <w:sz w:val="18"/>
              <w:szCs w:val="18"/>
              <w:u w:val="single"/>
            </w:rPr>
          </w:pPr>
          <w:r>
            <w:rPr>
              <w:rFonts w:ascii="Tahoma" w:hAnsi="Tahoma" w:cs="Tahoma"/>
              <w:bCs/>
              <w:sz w:val="18"/>
              <w:szCs w:val="18"/>
              <w:u w:val="single"/>
            </w:rPr>
            <w:t xml:space="preserve">June 2023 </w:t>
          </w:r>
        </w:p>
      </w:tc>
      <w:tc>
        <w:tcPr>
          <w:tcW w:w="3036" w:type="dxa"/>
        </w:tcPr>
        <w:p w14:paraId="15D4189A" w14:textId="0A1190CD" w:rsidR="003C18A6" w:rsidRDefault="003C18A6" w:rsidP="00186A7C">
          <w:pPr>
            <w:pStyle w:val="ListParagraph"/>
            <w:spacing w:after="0" w:line="240" w:lineRule="auto"/>
            <w:ind w:left="0"/>
            <w:rPr>
              <w:rFonts w:ascii="Tahoma" w:hAnsi="Tahoma" w:cs="Tahoma"/>
              <w:bCs/>
              <w:sz w:val="18"/>
              <w:szCs w:val="18"/>
              <w:u w:val="single"/>
            </w:rPr>
          </w:pPr>
          <w:r>
            <w:rPr>
              <w:rFonts w:ascii="Tahoma" w:hAnsi="Tahoma" w:cs="Tahoma"/>
              <w:bCs/>
              <w:sz w:val="18"/>
              <w:szCs w:val="18"/>
              <w:u w:val="single"/>
            </w:rPr>
            <w:t xml:space="preserve">Joy Price-Bish </w:t>
          </w:r>
        </w:p>
      </w:tc>
    </w:tr>
    <w:tr w:rsidR="007F4F37" w14:paraId="67C535CF" w14:textId="77777777" w:rsidTr="006F56FC">
      <w:tc>
        <w:tcPr>
          <w:tcW w:w="3356" w:type="dxa"/>
        </w:tcPr>
        <w:p w14:paraId="3C4B53E3" w14:textId="27BCBD1E" w:rsidR="007F4F37" w:rsidRDefault="007F4F37" w:rsidP="00186A7C">
          <w:pPr>
            <w:pStyle w:val="ListParagraph"/>
            <w:spacing w:after="0" w:line="240" w:lineRule="auto"/>
            <w:ind w:left="0"/>
            <w:rPr>
              <w:rFonts w:ascii="Tahoma" w:hAnsi="Tahoma" w:cs="Tahoma"/>
              <w:bCs/>
              <w:sz w:val="18"/>
              <w:szCs w:val="18"/>
              <w:u w:val="single"/>
            </w:rPr>
          </w:pPr>
          <w:r>
            <w:rPr>
              <w:rFonts w:ascii="Tahoma" w:hAnsi="Tahoma" w:cs="Tahoma"/>
              <w:bCs/>
              <w:sz w:val="18"/>
              <w:szCs w:val="18"/>
              <w:u w:val="single"/>
            </w:rPr>
            <w:t>1.2</w:t>
          </w:r>
        </w:p>
      </w:tc>
      <w:tc>
        <w:tcPr>
          <w:tcW w:w="3236" w:type="dxa"/>
        </w:tcPr>
        <w:p w14:paraId="30DE0FCC" w14:textId="37922288" w:rsidR="007F4F37" w:rsidRDefault="007F4F37" w:rsidP="00186A7C">
          <w:pPr>
            <w:pStyle w:val="ListParagraph"/>
            <w:spacing w:after="0" w:line="240" w:lineRule="auto"/>
            <w:ind w:left="0"/>
            <w:rPr>
              <w:rFonts w:ascii="Tahoma" w:hAnsi="Tahoma" w:cs="Tahoma"/>
              <w:bCs/>
              <w:sz w:val="18"/>
              <w:szCs w:val="18"/>
              <w:u w:val="single"/>
            </w:rPr>
          </w:pPr>
          <w:r>
            <w:rPr>
              <w:rFonts w:ascii="Tahoma" w:hAnsi="Tahoma" w:cs="Tahoma"/>
              <w:bCs/>
              <w:sz w:val="18"/>
              <w:szCs w:val="18"/>
              <w:u w:val="single"/>
            </w:rPr>
            <w:t xml:space="preserve">June 2024 </w:t>
          </w:r>
        </w:p>
      </w:tc>
      <w:tc>
        <w:tcPr>
          <w:tcW w:w="3036" w:type="dxa"/>
        </w:tcPr>
        <w:p w14:paraId="5210C0E7" w14:textId="31321297" w:rsidR="007F4F37" w:rsidRDefault="007F4F37" w:rsidP="00186A7C">
          <w:pPr>
            <w:pStyle w:val="ListParagraph"/>
            <w:spacing w:after="0" w:line="240" w:lineRule="auto"/>
            <w:ind w:left="0"/>
            <w:rPr>
              <w:rFonts w:ascii="Tahoma" w:hAnsi="Tahoma" w:cs="Tahoma"/>
              <w:bCs/>
              <w:sz w:val="18"/>
              <w:szCs w:val="18"/>
              <w:u w:val="single"/>
            </w:rPr>
          </w:pPr>
          <w:r>
            <w:rPr>
              <w:rFonts w:ascii="Tahoma" w:hAnsi="Tahoma" w:cs="Tahoma"/>
              <w:bCs/>
              <w:sz w:val="18"/>
              <w:szCs w:val="18"/>
              <w:u w:val="single"/>
            </w:rPr>
            <w:t>Jon Bell</w:t>
          </w:r>
        </w:p>
      </w:tc>
    </w:tr>
  </w:tbl>
  <w:p w14:paraId="369E0C22" w14:textId="77777777" w:rsidR="00186A7C" w:rsidRDefault="00186A7C" w:rsidP="00186A7C">
    <w:pPr>
      <w:pStyle w:val="ListParagraph"/>
      <w:spacing w:after="0" w:line="240" w:lineRule="auto"/>
      <w:ind w:left="0"/>
      <w:rPr>
        <w:rFonts w:ascii="Tahoma" w:hAnsi="Tahoma" w:cs="Tahoma"/>
        <w:b/>
        <w:u w:val="single"/>
      </w:rPr>
    </w:pPr>
  </w:p>
  <w:p w14:paraId="3ACB8B17" w14:textId="684444D3" w:rsidR="00186A7C" w:rsidRDefault="00186A7C" w:rsidP="00186A7C">
    <w:pPr>
      <w:pStyle w:val="Footer"/>
      <w:tabs>
        <w:tab w:val="clear" w:pos="4153"/>
        <w:tab w:val="clear" w:pos="8306"/>
        <w:tab w:val="left" w:pos="316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66E504" w14:textId="77777777" w:rsidR="0013257E" w:rsidRDefault="0013257E">
      <w:r>
        <w:separator/>
      </w:r>
    </w:p>
  </w:footnote>
  <w:footnote w:type="continuationSeparator" w:id="0">
    <w:p w14:paraId="277C99D1" w14:textId="77777777" w:rsidR="0013257E" w:rsidRDefault="001325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1E227" w14:textId="77777777" w:rsidR="006D40ED" w:rsidRPr="00971076" w:rsidRDefault="00837E36" w:rsidP="00837E36">
    <w:r>
      <w:rPr>
        <w:noProof/>
      </w:rPr>
      <w:drawing>
        <wp:inline distT="0" distB="0" distL="0" distR="0" wp14:anchorId="40579AD5" wp14:editId="7BDBC65A">
          <wp:extent cx="1295400" cy="1356360"/>
          <wp:effectExtent l="0" t="0" r="0" b="0"/>
          <wp:docPr id="2" name="Picture 2" descr="Brookthorpe Hall school logo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ookthorpe Hall school logo (0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13563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0"/>
    <w:name w:val="Öq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14D1714"/>
    <w:multiLevelType w:val="multilevel"/>
    <w:tmpl w:val="0CE4FE50"/>
    <w:lvl w:ilvl="0">
      <w:start w:val="5"/>
      <w:numFmt w:val="decimal"/>
      <w:lvlText w:val="%1"/>
      <w:lvlJc w:val="left"/>
      <w:pPr>
        <w:ind w:left="420" w:hanging="420"/>
      </w:pPr>
      <w:rPr>
        <w:rFonts w:hint="default"/>
      </w:rPr>
    </w:lvl>
    <w:lvl w:ilvl="1">
      <w:start w:val="2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5E31F1"/>
    <w:multiLevelType w:val="hybridMultilevel"/>
    <w:tmpl w:val="A282CDC8"/>
    <w:lvl w:ilvl="0" w:tplc="08090001">
      <w:start w:val="1"/>
      <w:numFmt w:val="bullet"/>
      <w:lvlText w:val=""/>
      <w:lvlJc w:val="left"/>
      <w:pPr>
        <w:tabs>
          <w:tab w:val="num" w:pos="720"/>
        </w:tabs>
        <w:ind w:left="720" w:hanging="360"/>
      </w:pPr>
      <w:rPr>
        <w:rFonts w:ascii="Symbol" w:hAnsi="Symbol" w:hint="default"/>
      </w:rPr>
    </w:lvl>
    <w:lvl w:ilvl="1" w:tplc="46300586" w:tentative="1">
      <w:start w:val="1"/>
      <w:numFmt w:val="bullet"/>
      <w:lvlText w:val=""/>
      <w:lvlJc w:val="left"/>
      <w:pPr>
        <w:tabs>
          <w:tab w:val="num" w:pos="1440"/>
        </w:tabs>
        <w:ind w:left="1440" w:hanging="360"/>
      </w:pPr>
      <w:rPr>
        <w:rFonts w:ascii="Wingdings" w:hAnsi="Wingdings" w:hint="default"/>
      </w:rPr>
    </w:lvl>
    <w:lvl w:ilvl="2" w:tplc="56D81378" w:tentative="1">
      <w:start w:val="1"/>
      <w:numFmt w:val="bullet"/>
      <w:lvlText w:val=""/>
      <w:lvlJc w:val="left"/>
      <w:pPr>
        <w:tabs>
          <w:tab w:val="num" w:pos="2160"/>
        </w:tabs>
        <w:ind w:left="2160" w:hanging="360"/>
      </w:pPr>
      <w:rPr>
        <w:rFonts w:ascii="Wingdings" w:hAnsi="Wingdings" w:hint="default"/>
      </w:rPr>
    </w:lvl>
    <w:lvl w:ilvl="3" w:tplc="35B83692" w:tentative="1">
      <w:start w:val="1"/>
      <w:numFmt w:val="bullet"/>
      <w:lvlText w:val=""/>
      <w:lvlJc w:val="left"/>
      <w:pPr>
        <w:tabs>
          <w:tab w:val="num" w:pos="2880"/>
        </w:tabs>
        <w:ind w:left="2880" w:hanging="360"/>
      </w:pPr>
      <w:rPr>
        <w:rFonts w:ascii="Wingdings" w:hAnsi="Wingdings" w:hint="default"/>
      </w:rPr>
    </w:lvl>
    <w:lvl w:ilvl="4" w:tplc="E7DEF2A0" w:tentative="1">
      <w:start w:val="1"/>
      <w:numFmt w:val="bullet"/>
      <w:lvlText w:val=""/>
      <w:lvlJc w:val="left"/>
      <w:pPr>
        <w:tabs>
          <w:tab w:val="num" w:pos="3600"/>
        </w:tabs>
        <w:ind w:left="3600" w:hanging="360"/>
      </w:pPr>
      <w:rPr>
        <w:rFonts w:ascii="Wingdings" w:hAnsi="Wingdings" w:hint="default"/>
      </w:rPr>
    </w:lvl>
    <w:lvl w:ilvl="5" w:tplc="880483F2" w:tentative="1">
      <w:start w:val="1"/>
      <w:numFmt w:val="bullet"/>
      <w:lvlText w:val=""/>
      <w:lvlJc w:val="left"/>
      <w:pPr>
        <w:tabs>
          <w:tab w:val="num" w:pos="4320"/>
        </w:tabs>
        <w:ind w:left="4320" w:hanging="360"/>
      </w:pPr>
      <w:rPr>
        <w:rFonts w:ascii="Wingdings" w:hAnsi="Wingdings" w:hint="default"/>
      </w:rPr>
    </w:lvl>
    <w:lvl w:ilvl="6" w:tplc="5C62A8C8" w:tentative="1">
      <w:start w:val="1"/>
      <w:numFmt w:val="bullet"/>
      <w:lvlText w:val=""/>
      <w:lvlJc w:val="left"/>
      <w:pPr>
        <w:tabs>
          <w:tab w:val="num" w:pos="5040"/>
        </w:tabs>
        <w:ind w:left="5040" w:hanging="360"/>
      </w:pPr>
      <w:rPr>
        <w:rFonts w:ascii="Wingdings" w:hAnsi="Wingdings" w:hint="default"/>
      </w:rPr>
    </w:lvl>
    <w:lvl w:ilvl="7" w:tplc="B1A82F0C" w:tentative="1">
      <w:start w:val="1"/>
      <w:numFmt w:val="bullet"/>
      <w:lvlText w:val=""/>
      <w:lvlJc w:val="left"/>
      <w:pPr>
        <w:tabs>
          <w:tab w:val="num" w:pos="5760"/>
        </w:tabs>
        <w:ind w:left="5760" w:hanging="360"/>
      </w:pPr>
      <w:rPr>
        <w:rFonts w:ascii="Wingdings" w:hAnsi="Wingdings" w:hint="default"/>
      </w:rPr>
    </w:lvl>
    <w:lvl w:ilvl="8" w:tplc="3BDCBFE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040356"/>
    <w:multiLevelType w:val="hybridMultilevel"/>
    <w:tmpl w:val="31584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2580DCE"/>
    <w:multiLevelType w:val="multilevel"/>
    <w:tmpl w:val="85B610CC"/>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6767F93"/>
    <w:multiLevelType w:val="hybridMultilevel"/>
    <w:tmpl w:val="D7D6A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C166D1"/>
    <w:multiLevelType w:val="hybridMultilevel"/>
    <w:tmpl w:val="5BF43D7A"/>
    <w:lvl w:ilvl="0" w:tplc="0EF2D1F6">
      <w:numFmt w:val="bullet"/>
      <w:lvlText w:val="•"/>
      <w:lvlJc w:val="left"/>
      <w:pPr>
        <w:ind w:left="720" w:hanging="720"/>
      </w:pPr>
      <w:rPr>
        <w:rFonts w:ascii="Century Gothic" w:eastAsia="Times New Roman" w:hAnsi="Century Gothic"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2775CA"/>
    <w:multiLevelType w:val="hybridMultilevel"/>
    <w:tmpl w:val="52D409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C543488"/>
    <w:multiLevelType w:val="hybridMultilevel"/>
    <w:tmpl w:val="0C0EDAB0"/>
    <w:lvl w:ilvl="0" w:tplc="CB56171A">
      <w:numFmt w:val="bullet"/>
      <w:lvlText w:val="-"/>
      <w:lvlJc w:val="left"/>
      <w:pPr>
        <w:tabs>
          <w:tab w:val="num" w:pos="363"/>
        </w:tabs>
        <w:ind w:left="363" w:hanging="363"/>
      </w:pPr>
      <w:rPr>
        <w:rFonts w:ascii="Mangal" w:hAnsi="Mangal"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593"/>
        </w:tabs>
        <w:ind w:left="1593" w:hanging="360"/>
      </w:pPr>
      <w:rPr>
        <w:rFonts w:ascii="Courier New" w:hAnsi="Courier New" w:cs="Courier New" w:hint="default"/>
      </w:rPr>
    </w:lvl>
    <w:lvl w:ilvl="2" w:tplc="04090005" w:tentative="1">
      <w:start w:val="1"/>
      <w:numFmt w:val="bullet"/>
      <w:lvlText w:val=""/>
      <w:lvlJc w:val="left"/>
      <w:pPr>
        <w:tabs>
          <w:tab w:val="num" w:pos="2313"/>
        </w:tabs>
        <w:ind w:left="2313" w:hanging="360"/>
      </w:pPr>
      <w:rPr>
        <w:rFonts w:ascii="Wingdings" w:hAnsi="Wingdings" w:hint="default"/>
      </w:rPr>
    </w:lvl>
    <w:lvl w:ilvl="3" w:tplc="04090001" w:tentative="1">
      <w:start w:val="1"/>
      <w:numFmt w:val="bullet"/>
      <w:lvlText w:val=""/>
      <w:lvlJc w:val="left"/>
      <w:pPr>
        <w:tabs>
          <w:tab w:val="num" w:pos="3033"/>
        </w:tabs>
        <w:ind w:left="3033" w:hanging="360"/>
      </w:pPr>
      <w:rPr>
        <w:rFonts w:ascii="Symbol" w:hAnsi="Symbol" w:hint="default"/>
      </w:rPr>
    </w:lvl>
    <w:lvl w:ilvl="4" w:tplc="04090003" w:tentative="1">
      <w:start w:val="1"/>
      <w:numFmt w:val="bullet"/>
      <w:lvlText w:val="o"/>
      <w:lvlJc w:val="left"/>
      <w:pPr>
        <w:tabs>
          <w:tab w:val="num" w:pos="3753"/>
        </w:tabs>
        <w:ind w:left="3753" w:hanging="360"/>
      </w:pPr>
      <w:rPr>
        <w:rFonts w:ascii="Courier New" w:hAnsi="Courier New" w:cs="Courier New" w:hint="default"/>
      </w:rPr>
    </w:lvl>
    <w:lvl w:ilvl="5" w:tplc="04090005" w:tentative="1">
      <w:start w:val="1"/>
      <w:numFmt w:val="bullet"/>
      <w:lvlText w:val=""/>
      <w:lvlJc w:val="left"/>
      <w:pPr>
        <w:tabs>
          <w:tab w:val="num" w:pos="4473"/>
        </w:tabs>
        <w:ind w:left="4473" w:hanging="360"/>
      </w:pPr>
      <w:rPr>
        <w:rFonts w:ascii="Wingdings" w:hAnsi="Wingdings" w:hint="default"/>
      </w:rPr>
    </w:lvl>
    <w:lvl w:ilvl="6" w:tplc="04090001" w:tentative="1">
      <w:start w:val="1"/>
      <w:numFmt w:val="bullet"/>
      <w:lvlText w:val=""/>
      <w:lvlJc w:val="left"/>
      <w:pPr>
        <w:tabs>
          <w:tab w:val="num" w:pos="5193"/>
        </w:tabs>
        <w:ind w:left="5193" w:hanging="360"/>
      </w:pPr>
      <w:rPr>
        <w:rFonts w:ascii="Symbol" w:hAnsi="Symbol" w:hint="default"/>
      </w:rPr>
    </w:lvl>
    <w:lvl w:ilvl="7" w:tplc="04090003" w:tentative="1">
      <w:start w:val="1"/>
      <w:numFmt w:val="bullet"/>
      <w:lvlText w:val="o"/>
      <w:lvlJc w:val="left"/>
      <w:pPr>
        <w:tabs>
          <w:tab w:val="num" w:pos="5913"/>
        </w:tabs>
        <w:ind w:left="5913" w:hanging="360"/>
      </w:pPr>
      <w:rPr>
        <w:rFonts w:ascii="Courier New" w:hAnsi="Courier New" w:cs="Courier New" w:hint="default"/>
      </w:rPr>
    </w:lvl>
    <w:lvl w:ilvl="8" w:tplc="04090005" w:tentative="1">
      <w:start w:val="1"/>
      <w:numFmt w:val="bullet"/>
      <w:lvlText w:val=""/>
      <w:lvlJc w:val="left"/>
      <w:pPr>
        <w:tabs>
          <w:tab w:val="num" w:pos="6633"/>
        </w:tabs>
        <w:ind w:left="6633" w:hanging="360"/>
      </w:pPr>
      <w:rPr>
        <w:rFonts w:ascii="Wingdings" w:hAnsi="Wingdings" w:hint="default"/>
      </w:rPr>
    </w:lvl>
  </w:abstractNum>
  <w:abstractNum w:abstractNumId="9" w15:restartNumberingAfterBreak="0">
    <w:nsid w:val="0EFF024B"/>
    <w:multiLevelType w:val="multilevel"/>
    <w:tmpl w:val="65E6AA02"/>
    <w:lvl w:ilvl="0">
      <w:start w:val="1"/>
      <w:numFmt w:val="decimal"/>
      <w:lvlText w:val="%1."/>
      <w:lvlJc w:val="left"/>
      <w:pPr>
        <w:ind w:left="360" w:hanging="360"/>
      </w:p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10153767"/>
    <w:multiLevelType w:val="hybridMultilevel"/>
    <w:tmpl w:val="36941BEA"/>
    <w:lvl w:ilvl="0" w:tplc="4F087176">
      <w:start w:val="1"/>
      <w:numFmt w:val="bullet"/>
      <w:lvlText w:val=""/>
      <w:lvlJc w:val="left"/>
      <w:pPr>
        <w:tabs>
          <w:tab w:val="num" w:pos="720"/>
        </w:tabs>
        <w:ind w:left="720" w:hanging="360"/>
      </w:pPr>
      <w:rPr>
        <w:rFonts w:ascii="Wingdings" w:hAnsi="Wingdings" w:hint="default"/>
      </w:rPr>
    </w:lvl>
    <w:lvl w:ilvl="1" w:tplc="3BE41DA8" w:tentative="1">
      <w:start w:val="1"/>
      <w:numFmt w:val="bullet"/>
      <w:lvlText w:val=""/>
      <w:lvlJc w:val="left"/>
      <w:pPr>
        <w:tabs>
          <w:tab w:val="num" w:pos="1440"/>
        </w:tabs>
        <w:ind w:left="1440" w:hanging="360"/>
      </w:pPr>
      <w:rPr>
        <w:rFonts w:ascii="Wingdings" w:hAnsi="Wingdings" w:hint="default"/>
      </w:rPr>
    </w:lvl>
    <w:lvl w:ilvl="2" w:tplc="F57643FC" w:tentative="1">
      <w:start w:val="1"/>
      <w:numFmt w:val="bullet"/>
      <w:lvlText w:val=""/>
      <w:lvlJc w:val="left"/>
      <w:pPr>
        <w:tabs>
          <w:tab w:val="num" w:pos="2160"/>
        </w:tabs>
        <w:ind w:left="2160" w:hanging="360"/>
      </w:pPr>
      <w:rPr>
        <w:rFonts w:ascii="Wingdings" w:hAnsi="Wingdings" w:hint="default"/>
      </w:rPr>
    </w:lvl>
    <w:lvl w:ilvl="3" w:tplc="A002D88A" w:tentative="1">
      <w:start w:val="1"/>
      <w:numFmt w:val="bullet"/>
      <w:lvlText w:val=""/>
      <w:lvlJc w:val="left"/>
      <w:pPr>
        <w:tabs>
          <w:tab w:val="num" w:pos="2880"/>
        </w:tabs>
        <w:ind w:left="2880" w:hanging="360"/>
      </w:pPr>
      <w:rPr>
        <w:rFonts w:ascii="Wingdings" w:hAnsi="Wingdings" w:hint="default"/>
      </w:rPr>
    </w:lvl>
    <w:lvl w:ilvl="4" w:tplc="E208D080" w:tentative="1">
      <w:start w:val="1"/>
      <w:numFmt w:val="bullet"/>
      <w:lvlText w:val=""/>
      <w:lvlJc w:val="left"/>
      <w:pPr>
        <w:tabs>
          <w:tab w:val="num" w:pos="3600"/>
        </w:tabs>
        <w:ind w:left="3600" w:hanging="360"/>
      </w:pPr>
      <w:rPr>
        <w:rFonts w:ascii="Wingdings" w:hAnsi="Wingdings" w:hint="default"/>
      </w:rPr>
    </w:lvl>
    <w:lvl w:ilvl="5" w:tplc="5282A998" w:tentative="1">
      <w:start w:val="1"/>
      <w:numFmt w:val="bullet"/>
      <w:lvlText w:val=""/>
      <w:lvlJc w:val="left"/>
      <w:pPr>
        <w:tabs>
          <w:tab w:val="num" w:pos="4320"/>
        </w:tabs>
        <w:ind w:left="4320" w:hanging="360"/>
      </w:pPr>
      <w:rPr>
        <w:rFonts w:ascii="Wingdings" w:hAnsi="Wingdings" w:hint="default"/>
      </w:rPr>
    </w:lvl>
    <w:lvl w:ilvl="6" w:tplc="A42A6E86" w:tentative="1">
      <w:start w:val="1"/>
      <w:numFmt w:val="bullet"/>
      <w:lvlText w:val=""/>
      <w:lvlJc w:val="left"/>
      <w:pPr>
        <w:tabs>
          <w:tab w:val="num" w:pos="5040"/>
        </w:tabs>
        <w:ind w:left="5040" w:hanging="360"/>
      </w:pPr>
      <w:rPr>
        <w:rFonts w:ascii="Wingdings" w:hAnsi="Wingdings" w:hint="default"/>
      </w:rPr>
    </w:lvl>
    <w:lvl w:ilvl="7" w:tplc="AD9849D0" w:tentative="1">
      <w:start w:val="1"/>
      <w:numFmt w:val="bullet"/>
      <w:lvlText w:val=""/>
      <w:lvlJc w:val="left"/>
      <w:pPr>
        <w:tabs>
          <w:tab w:val="num" w:pos="5760"/>
        </w:tabs>
        <w:ind w:left="5760" w:hanging="360"/>
      </w:pPr>
      <w:rPr>
        <w:rFonts w:ascii="Wingdings" w:hAnsi="Wingdings" w:hint="default"/>
      </w:rPr>
    </w:lvl>
    <w:lvl w:ilvl="8" w:tplc="14D829E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0AE06B6"/>
    <w:multiLevelType w:val="hybridMultilevel"/>
    <w:tmpl w:val="3FCCC0DC"/>
    <w:lvl w:ilvl="0" w:tplc="0EF2D1F6">
      <w:numFmt w:val="bullet"/>
      <w:lvlText w:val="•"/>
      <w:lvlJc w:val="left"/>
      <w:pPr>
        <w:ind w:left="720" w:hanging="720"/>
      </w:pPr>
      <w:rPr>
        <w:rFonts w:ascii="Century Gothic" w:eastAsia="Times New Roman" w:hAnsi="Century Gothic"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9B7B57"/>
    <w:multiLevelType w:val="hybridMultilevel"/>
    <w:tmpl w:val="FCBC6BF6"/>
    <w:lvl w:ilvl="0" w:tplc="22D6BB08">
      <w:start w:val="1"/>
      <w:numFmt w:val="bullet"/>
      <w:lvlText w:val=""/>
      <w:lvlJc w:val="left"/>
      <w:pPr>
        <w:tabs>
          <w:tab w:val="num" w:pos="720"/>
        </w:tabs>
        <w:ind w:left="720" w:hanging="360"/>
      </w:pPr>
      <w:rPr>
        <w:rFonts w:ascii="Wingdings" w:hAnsi="Wingdings" w:hint="default"/>
      </w:rPr>
    </w:lvl>
    <w:lvl w:ilvl="1" w:tplc="9DC07C86" w:tentative="1">
      <w:start w:val="1"/>
      <w:numFmt w:val="bullet"/>
      <w:lvlText w:val=""/>
      <w:lvlJc w:val="left"/>
      <w:pPr>
        <w:tabs>
          <w:tab w:val="num" w:pos="1440"/>
        </w:tabs>
        <w:ind w:left="1440" w:hanging="360"/>
      </w:pPr>
      <w:rPr>
        <w:rFonts w:ascii="Wingdings" w:hAnsi="Wingdings" w:hint="default"/>
      </w:rPr>
    </w:lvl>
    <w:lvl w:ilvl="2" w:tplc="B3A44BA0" w:tentative="1">
      <w:start w:val="1"/>
      <w:numFmt w:val="bullet"/>
      <w:lvlText w:val=""/>
      <w:lvlJc w:val="left"/>
      <w:pPr>
        <w:tabs>
          <w:tab w:val="num" w:pos="2160"/>
        </w:tabs>
        <w:ind w:left="2160" w:hanging="360"/>
      </w:pPr>
      <w:rPr>
        <w:rFonts w:ascii="Wingdings" w:hAnsi="Wingdings" w:hint="default"/>
      </w:rPr>
    </w:lvl>
    <w:lvl w:ilvl="3" w:tplc="A260C746" w:tentative="1">
      <w:start w:val="1"/>
      <w:numFmt w:val="bullet"/>
      <w:lvlText w:val=""/>
      <w:lvlJc w:val="left"/>
      <w:pPr>
        <w:tabs>
          <w:tab w:val="num" w:pos="2880"/>
        </w:tabs>
        <w:ind w:left="2880" w:hanging="360"/>
      </w:pPr>
      <w:rPr>
        <w:rFonts w:ascii="Wingdings" w:hAnsi="Wingdings" w:hint="default"/>
      </w:rPr>
    </w:lvl>
    <w:lvl w:ilvl="4" w:tplc="68063A9A" w:tentative="1">
      <w:start w:val="1"/>
      <w:numFmt w:val="bullet"/>
      <w:lvlText w:val=""/>
      <w:lvlJc w:val="left"/>
      <w:pPr>
        <w:tabs>
          <w:tab w:val="num" w:pos="3600"/>
        </w:tabs>
        <w:ind w:left="3600" w:hanging="360"/>
      </w:pPr>
      <w:rPr>
        <w:rFonts w:ascii="Wingdings" w:hAnsi="Wingdings" w:hint="default"/>
      </w:rPr>
    </w:lvl>
    <w:lvl w:ilvl="5" w:tplc="AD122C7E" w:tentative="1">
      <w:start w:val="1"/>
      <w:numFmt w:val="bullet"/>
      <w:lvlText w:val=""/>
      <w:lvlJc w:val="left"/>
      <w:pPr>
        <w:tabs>
          <w:tab w:val="num" w:pos="4320"/>
        </w:tabs>
        <w:ind w:left="4320" w:hanging="360"/>
      </w:pPr>
      <w:rPr>
        <w:rFonts w:ascii="Wingdings" w:hAnsi="Wingdings" w:hint="default"/>
      </w:rPr>
    </w:lvl>
    <w:lvl w:ilvl="6" w:tplc="6CFED28C" w:tentative="1">
      <w:start w:val="1"/>
      <w:numFmt w:val="bullet"/>
      <w:lvlText w:val=""/>
      <w:lvlJc w:val="left"/>
      <w:pPr>
        <w:tabs>
          <w:tab w:val="num" w:pos="5040"/>
        </w:tabs>
        <w:ind w:left="5040" w:hanging="360"/>
      </w:pPr>
      <w:rPr>
        <w:rFonts w:ascii="Wingdings" w:hAnsi="Wingdings" w:hint="default"/>
      </w:rPr>
    </w:lvl>
    <w:lvl w:ilvl="7" w:tplc="E4E01D3A" w:tentative="1">
      <w:start w:val="1"/>
      <w:numFmt w:val="bullet"/>
      <w:lvlText w:val=""/>
      <w:lvlJc w:val="left"/>
      <w:pPr>
        <w:tabs>
          <w:tab w:val="num" w:pos="5760"/>
        </w:tabs>
        <w:ind w:left="5760" w:hanging="360"/>
      </w:pPr>
      <w:rPr>
        <w:rFonts w:ascii="Wingdings" w:hAnsi="Wingdings" w:hint="default"/>
      </w:rPr>
    </w:lvl>
    <w:lvl w:ilvl="8" w:tplc="79CC2BC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2F44537"/>
    <w:multiLevelType w:val="multilevel"/>
    <w:tmpl w:val="041273D8"/>
    <w:lvl w:ilvl="0">
      <w:start w:val="5"/>
      <w:numFmt w:val="decimal"/>
      <w:lvlText w:val="%1"/>
      <w:lvlJc w:val="left"/>
      <w:pPr>
        <w:ind w:left="420" w:hanging="420"/>
      </w:pPr>
      <w:rPr>
        <w:rFonts w:hint="default"/>
      </w:rPr>
    </w:lvl>
    <w:lvl w:ilvl="1">
      <w:start w:val="1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912DE3"/>
    <w:multiLevelType w:val="hybridMultilevel"/>
    <w:tmpl w:val="4064CFB0"/>
    <w:lvl w:ilvl="0" w:tplc="E2B26226">
      <w:start w:val="2"/>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712533D"/>
    <w:multiLevelType w:val="hybridMultilevel"/>
    <w:tmpl w:val="A4E20EA0"/>
    <w:lvl w:ilvl="0" w:tplc="E2B26226">
      <w:start w:val="2"/>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B787AA7"/>
    <w:multiLevelType w:val="hybridMultilevel"/>
    <w:tmpl w:val="63483490"/>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7" w15:restartNumberingAfterBreak="0">
    <w:nsid w:val="1D7E30CD"/>
    <w:multiLevelType w:val="multilevel"/>
    <w:tmpl w:val="E326B664"/>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4591134"/>
    <w:multiLevelType w:val="hybridMultilevel"/>
    <w:tmpl w:val="B130EBB8"/>
    <w:lvl w:ilvl="0" w:tplc="9BDAA440">
      <w:numFmt w:val="bullet"/>
      <w:lvlText w:val="-"/>
      <w:lvlJc w:val="left"/>
      <w:pPr>
        <w:tabs>
          <w:tab w:val="num" w:pos="900"/>
        </w:tabs>
        <w:ind w:left="900" w:hanging="360"/>
      </w:pPr>
      <w:rPr>
        <w:rFonts w:ascii="Mahsuri Sans MT" w:eastAsia="Times New Roman" w:hAnsi="Mahsuri Sans MT" w:cs="Times New Roman" w:hint="default"/>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19" w15:restartNumberingAfterBreak="0">
    <w:nsid w:val="26374781"/>
    <w:multiLevelType w:val="hybridMultilevel"/>
    <w:tmpl w:val="DDEC34B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26A11AAE"/>
    <w:multiLevelType w:val="multilevel"/>
    <w:tmpl w:val="98546238"/>
    <w:lvl w:ilvl="0">
      <w:start w:val="5"/>
      <w:numFmt w:val="decimal"/>
      <w:lvlText w:val="%1"/>
      <w:lvlJc w:val="left"/>
      <w:pPr>
        <w:ind w:left="420" w:hanging="420"/>
      </w:pPr>
      <w:rPr>
        <w:rFonts w:hint="default"/>
      </w:rPr>
    </w:lvl>
    <w:lvl w:ilvl="1">
      <w:start w:val="1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6DC7129"/>
    <w:multiLevelType w:val="hybridMultilevel"/>
    <w:tmpl w:val="E1504EA4"/>
    <w:lvl w:ilvl="0" w:tplc="E2B26226">
      <w:start w:val="2"/>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6DE4511"/>
    <w:multiLevelType w:val="hybridMultilevel"/>
    <w:tmpl w:val="C0A03F44"/>
    <w:lvl w:ilvl="0" w:tplc="FFFFFFFF">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3" w15:restartNumberingAfterBreak="0">
    <w:nsid w:val="289E648C"/>
    <w:multiLevelType w:val="multilevel"/>
    <w:tmpl w:val="2640DF70"/>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A7171E4"/>
    <w:multiLevelType w:val="hybridMultilevel"/>
    <w:tmpl w:val="1AA45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D50043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DC401AA"/>
    <w:multiLevelType w:val="hybridMultilevel"/>
    <w:tmpl w:val="1C0C4E88"/>
    <w:lvl w:ilvl="0" w:tplc="E2B26226">
      <w:start w:val="2"/>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2F093733"/>
    <w:multiLevelType w:val="hybridMultilevel"/>
    <w:tmpl w:val="B472E84C"/>
    <w:lvl w:ilvl="0" w:tplc="E2B26226">
      <w:start w:val="2"/>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37C655C"/>
    <w:multiLevelType w:val="hybridMultilevel"/>
    <w:tmpl w:val="E54E6676"/>
    <w:lvl w:ilvl="0" w:tplc="08090013">
      <w:start w:val="1"/>
      <w:numFmt w:val="upperRoman"/>
      <w:lvlText w:val="%1."/>
      <w:lvlJc w:val="right"/>
      <w:pPr>
        <w:tabs>
          <w:tab w:val="num" w:pos="360"/>
        </w:tabs>
        <w:ind w:left="360" w:hanging="360"/>
      </w:pPr>
      <w:rPr>
        <w:rFonts w:hint="default"/>
      </w:rPr>
    </w:lvl>
    <w:lvl w:ilvl="1" w:tplc="CB56171A">
      <w:numFmt w:val="bullet"/>
      <w:lvlText w:val="-"/>
      <w:lvlJc w:val="left"/>
      <w:pPr>
        <w:tabs>
          <w:tab w:val="num" w:pos="1083"/>
        </w:tabs>
        <w:ind w:left="1083" w:hanging="363"/>
      </w:pPr>
      <w:rPr>
        <w:rFonts w:ascii="Mangal" w:hAnsi="Mangal"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35BB102F"/>
    <w:multiLevelType w:val="multilevel"/>
    <w:tmpl w:val="36BE8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9D14BFA"/>
    <w:multiLevelType w:val="hybridMultilevel"/>
    <w:tmpl w:val="151E720E"/>
    <w:lvl w:ilvl="0" w:tplc="0EF2D1F6">
      <w:numFmt w:val="bullet"/>
      <w:lvlText w:val="•"/>
      <w:lvlJc w:val="left"/>
      <w:pPr>
        <w:ind w:left="720" w:hanging="720"/>
      </w:pPr>
      <w:rPr>
        <w:rFonts w:ascii="Century Gothic" w:eastAsia="Times New Roman" w:hAnsi="Century Gothic"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A202C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E713360"/>
    <w:multiLevelType w:val="multilevel"/>
    <w:tmpl w:val="2FBEFD66"/>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EF578CD"/>
    <w:multiLevelType w:val="multilevel"/>
    <w:tmpl w:val="56E895CE"/>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3FEA3433"/>
    <w:multiLevelType w:val="hybridMultilevel"/>
    <w:tmpl w:val="AC20E39A"/>
    <w:lvl w:ilvl="0" w:tplc="08090019">
      <w:start w:val="1"/>
      <w:numFmt w:val="lowerLetter"/>
      <w:lvlText w:val="%1."/>
      <w:lvlJc w:val="left"/>
      <w:pPr>
        <w:ind w:left="1083" w:hanging="360"/>
      </w:pPr>
    </w:lvl>
    <w:lvl w:ilvl="1" w:tplc="08090019" w:tentative="1">
      <w:start w:val="1"/>
      <w:numFmt w:val="lowerLetter"/>
      <w:lvlText w:val="%2."/>
      <w:lvlJc w:val="left"/>
      <w:pPr>
        <w:ind w:left="1803" w:hanging="360"/>
      </w:pPr>
    </w:lvl>
    <w:lvl w:ilvl="2" w:tplc="0809001B" w:tentative="1">
      <w:start w:val="1"/>
      <w:numFmt w:val="lowerRoman"/>
      <w:lvlText w:val="%3."/>
      <w:lvlJc w:val="right"/>
      <w:pPr>
        <w:ind w:left="2523" w:hanging="180"/>
      </w:pPr>
    </w:lvl>
    <w:lvl w:ilvl="3" w:tplc="0809000F" w:tentative="1">
      <w:start w:val="1"/>
      <w:numFmt w:val="decimal"/>
      <w:lvlText w:val="%4."/>
      <w:lvlJc w:val="left"/>
      <w:pPr>
        <w:ind w:left="3243" w:hanging="360"/>
      </w:pPr>
    </w:lvl>
    <w:lvl w:ilvl="4" w:tplc="08090019" w:tentative="1">
      <w:start w:val="1"/>
      <w:numFmt w:val="lowerLetter"/>
      <w:lvlText w:val="%5."/>
      <w:lvlJc w:val="left"/>
      <w:pPr>
        <w:ind w:left="3963" w:hanging="360"/>
      </w:pPr>
    </w:lvl>
    <w:lvl w:ilvl="5" w:tplc="0809001B" w:tentative="1">
      <w:start w:val="1"/>
      <w:numFmt w:val="lowerRoman"/>
      <w:lvlText w:val="%6."/>
      <w:lvlJc w:val="right"/>
      <w:pPr>
        <w:ind w:left="4683" w:hanging="180"/>
      </w:pPr>
    </w:lvl>
    <w:lvl w:ilvl="6" w:tplc="0809000F" w:tentative="1">
      <w:start w:val="1"/>
      <w:numFmt w:val="decimal"/>
      <w:lvlText w:val="%7."/>
      <w:lvlJc w:val="left"/>
      <w:pPr>
        <w:ind w:left="5403" w:hanging="360"/>
      </w:pPr>
    </w:lvl>
    <w:lvl w:ilvl="7" w:tplc="08090019" w:tentative="1">
      <w:start w:val="1"/>
      <w:numFmt w:val="lowerLetter"/>
      <w:lvlText w:val="%8."/>
      <w:lvlJc w:val="left"/>
      <w:pPr>
        <w:ind w:left="6123" w:hanging="360"/>
      </w:pPr>
    </w:lvl>
    <w:lvl w:ilvl="8" w:tplc="0809001B" w:tentative="1">
      <w:start w:val="1"/>
      <w:numFmt w:val="lowerRoman"/>
      <w:lvlText w:val="%9."/>
      <w:lvlJc w:val="right"/>
      <w:pPr>
        <w:ind w:left="6843" w:hanging="180"/>
      </w:pPr>
    </w:lvl>
  </w:abstractNum>
  <w:abstractNum w:abstractNumId="35" w15:restartNumberingAfterBreak="0">
    <w:nsid w:val="44096072"/>
    <w:multiLevelType w:val="hybridMultilevel"/>
    <w:tmpl w:val="61A44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51C7380"/>
    <w:multiLevelType w:val="hybridMultilevel"/>
    <w:tmpl w:val="ACDAD7D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460D2009"/>
    <w:multiLevelType w:val="multilevel"/>
    <w:tmpl w:val="6DE0C1D8"/>
    <w:lvl w:ilvl="0">
      <w:start w:val="5"/>
      <w:numFmt w:val="decimal"/>
      <w:lvlText w:val="%1"/>
      <w:lvlJc w:val="left"/>
      <w:pPr>
        <w:ind w:left="420" w:hanging="420"/>
      </w:pPr>
      <w:rPr>
        <w:rFonts w:hint="default"/>
      </w:rPr>
    </w:lvl>
    <w:lvl w:ilvl="1">
      <w:start w:val="19"/>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91B4B79"/>
    <w:multiLevelType w:val="hybridMultilevel"/>
    <w:tmpl w:val="4F528C8C"/>
    <w:lvl w:ilvl="0" w:tplc="BF6C2F2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9F466C2"/>
    <w:multiLevelType w:val="hybridMultilevel"/>
    <w:tmpl w:val="EC0C4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A1002C1"/>
    <w:multiLevelType w:val="multilevel"/>
    <w:tmpl w:val="9C748536"/>
    <w:lvl w:ilvl="0">
      <w:start w:val="2"/>
      <w:numFmt w:val="decimal"/>
      <w:lvlText w:val="%1."/>
      <w:lvlJc w:val="left"/>
      <w:pPr>
        <w:tabs>
          <w:tab w:val="num" w:pos="900"/>
        </w:tabs>
        <w:ind w:left="900" w:hanging="5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4C633B15"/>
    <w:multiLevelType w:val="hybridMultilevel"/>
    <w:tmpl w:val="BDD8A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EDC0DAE"/>
    <w:multiLevelType w:val="hybridMultilevel"/>
    <w:tmpl w:val="1C96F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2AB4089"/>
    <w:multiLevelType w:val="hybridMultilevel"/>
    <w:tmpl w:val="0ED43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C252EEA"/>
    <w:multiLevelType w:val="hybridMultilevel"/>
    <w:tmpl w:val="2B6E602A"/>
    <w:lvl w:ilvl="0" w:tplc="8E502942">
      <w:start w:val="1"/>
      <w:numFmt w:val="bullet"/>
      <w:lvlText w:val=""/>
      <w:lvlJc w:val="left"/>
      <w:pPr>
        <w:tabs>
          <w:tab w:val="num" w:pos="720"/>
        </w:tabs>
        <w:ind w:left="720" w:hanging="360"/>
      </w:pPr>
      <w:rPr>
        <w:rFonts w:ascii="Wingdings" w:hAnsi="Wingdings" w:hint="default"/>
      </w:rPr>
    </w:lvl>
    <w:lvl w:ilvl="1" w:tplc="34B67FF8" w:tentative="1">
      <w:start w:val="1"/>
      <w:numFmt w:val="bullet"/>
      <w:lvlText w:val=""/>
      <w:lvlJc w:val="left"/>
      <w:pPr>
        <w:tabs>
          <w:tab w:val="num" w:pos="1440"/>
        </w:tabs>
        <w:ind w:left="1440" w:hanging="360"/>
      </w:pPr>
      <w:rPr>
        <w:rFonts w:ascii="Wingdings" w:hAnsi="Wingdings" w:hint="default"/>
      </w:rPr>
    </w:lvl>
    <w:lvl w:ilvl="2" w:tplc="E820B4EC" w:tentative="1">
      <w:start w:val="1"/>
      <w:numFmt w:val="bullet"/>
      <w:lvlText w:val=""/>
      <w:lvlJc w:val="left"/>
      <w:pPr>
        <w:tabs>
          <w:tab w:val="num" w:pos="2160"/>
        </w:tabs>
        <w:ind w:left="2160" w:hanging="360"/>
      </w:pPr>
      <w:rPr>
        <w:rFonts w:ascii="Wingdings" w:hAnsi="Wingdings" w:hint="default"/>
      </w:rPr>
    </w:lvl>
    <w:lvl w:ilvl="3" w:tplc="535AFA38" w:tentative="1">
      <w:start w:val="1"/>
      <w:numFmt w:val="bullet"/>
      <w:lvlText w:val=""/>
      <w:lvlJc w:val="left"/>
      <w:pPr>
        <w:tabs>
          <w:tab w:val="num" w:pos="2880"/>
        </w:tabs>
        <w:ind w:left="2880" w:hanging="360"/>
      </w:pPr>
      <w:rPr>
        <w:rFonts w:ascii="Wingdings" w:hAnsi="Wingdings" w:hint="default"/>
      </w:rPr>
    </w:lvl>
    <w:lvl w:ilvl="4" w:tplc="D20A3EC8" w:tentative="1">
      <w:start w:val="1"/>
      <w:numFmt w:val="bullet"/>
      <w:lvlText w:val=""/>
      <w:lvlJc w:val="left"/>
      <w:pPr>
        <w:tabs>
          <w:tab w:val="num" w:pos="3600"/>
        </w:tabs>
        <w:ind w:left="3600" w:hanging="360"/>
      </w:pPr>
      <w:rPr>
        <w:rFonts w:ascii="Wingdings" w:hAnsi="Wingdings" w:hint="default"/>
      </w:rPr>
    </w:lvl>
    <w:lvl w:ilvl="5" w:tplc="F6189536" w:tentative="1">
      <w:start w:val="1"/>
      <w:numFmt w:val="bullet"/>
      <w:lvlText w:val=""/>
      <w:lvlJc w:val="left"/>
      <w:pPr>
        <w:tabs>
          <w:tab w:val="num" w:pos="4320"/>
        </w:tabs>
        <w:ind w:left="4320" w:hanging="360"/>
      </w:pPr>
      <w:rPr>
        <w:rFonts w:ascii="Wingdings" w:hAnsi="Wingdings" w:hint="default"/>
      </w:rPr>
    </w:lvl>
    <w:lvl w:ilvl="6" w:tplc="D966B146" w:tentative="1">
      <w:start w:val="1"/>
      <w:numFmt w:val="bullet"/>
      <w:lvlText w:val=""/>
      <w:lvlJc w:val="left"/>
      <w:pPr>
        <w:tabs>
          <w:tab w:val="num" w:pos="5040"/>
        </w:tabs>
        <w:ind w:left="5040" w:hanging="360"/>
      </w:pPr>
      <w:rPr>
        <w:rFonts w:ascii="Wingdings" w:hAnsi="Wingdings" w:hint="default"/>
      </w:rPr>
    </w:lvl>
    <w:lvl w:ilvl="7" w:tplc="646AC134" w:tentative="1">
      <w:start w:val="1"/>
      <w:numFmt w:val="bullet"/>
      <w:lvlText w:val=""/>
      <w:lvlJc w:val="left"/>
      <w:pPr>
        <w:tabs>
          <w:tab w:val="num" w:pos="5760"/>
        </w:tabs>
        <w:ind w:left="5760" w:hanging="360"/>
      </w:pPr>
      <w:rPr>
        <w:rFonts w:ascii="Wingdings" w:hAnsi="Wingdings" w:hint="default"/>
      </w:rPr>
    </w:lvl>
    <w:lvl w:ilvl="8" w:tplc="5FF230F2"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C6302F9"/>
    <w:multiLevelType w:val="multilevel"/>
    <w:tmpl w:val="46AA70AA"/>
    <w:lvl w:ilvl="0">
      <w:start w:val="1"/>
      <w:numFmt w:val="decimal"/>
      <w:lvlText w:val="%1."/>
      <w:lvlJc w:val="left"/>
      <w:pPr>
        <w:tabs>
          <w:tab w:val="num" w:pos="1211"/>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622C75B1"/>
    <w:multiLevelType w:val="multilevel"/>
    <w:tmpl w:val="B34261A4"/>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37019B3"/>
    <w:multiLevelType w:val="hybridMultilevel"/>
    <w:tmpl w:val="4C34B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58A2EE2"/>
    <w:multiLevelType w:val="hybridMultilevel"/>
    <w:tmpl w:val="561000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68431D5"/>
    <w:multiLevelType w:val="multilevel"/>
    <w:tmpl w:val="CC961AE8"/>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6924DDF"/>
    <w:multiLevelType w:val="hybridMultilevel"/>
    <w:tmpl w:val="6DA02B7C"/>
    <w:lvl w:ilvl="0" w:tplc="0EF2D1F6">
      <w:numFmt w:val="bullet"/>
      <w:lvlText w:val="•"/>
      <w:lvlJc w:val="left"/>
      <w:pPr>
        <w:ind w:left="720" w:hanging="720"/>
      </w:pPr>
      <w:rPr>
        <w:rFonts w:ascii="Century Gothic" w:eastAsia="Times New Roman" w:hAnsi="Century Gothic" w:cs="Tahom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669B276F"/>
    <w:multiLevelType w:val="hybridMultilevel"/>
    <w:tmpl w:val="298C5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74F1542"/>
    <w:multiLevelType w:val="hybridMultilevel"/>
    <w:tmpl w:val="8B6AD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9621CE2"/>
    <w:multiLevelType w:val="hybridMultilevel"/>
    <w:tmpl w:val="A21C8C22"/>
    <w:lvl w:ilvl="0" w:tplc="0EF2D1F6">
      <w:numFmt w:val="bullet"/>
      <w:lvlText w:val="•"/>
      <w:lvlJc w:val="left"/>
      <w:pPr>
        <w:ind w:left="720" w:hanging="720"/>
      </w:pPr>
      <w:rPr>
        <w:rFonts w:ascii="Century Gothic" w:eastAsia="Times New Roman" w:hAnsi="Century Gothic"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E2A235B"/>
    <w:multiLevelType w:val="hybridMultilevel"/>
    <w:tmpl w:val="21CE5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2F1664D"/>
    <w:multiLevelType w:val="multilevel"/>
    <w:tmpl w:val="C888B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7595BA4"/>
    <w:multiLevelType w:val="hybridMultilevel"/>
    <w:tmpl w:val="DF94BA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7EB4949"/>
    <w:multiLevelType w:val="hybridMultilevel"/>
    <w:tmpl w:val="6974F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B9B36A9"/>
    <w:multiLevelType w:val="hybridMultilevel"/>
    <w:tmpl w:val="49361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1054099">
    <w:abstractNumId w:val="18"/>
  </w:num>
  <w:num w:numId="2" w16cid:durableId="489099713">
    <w:abstractNumId w:val="19"/>
  </w:num>
  <w:num w:numId="3" w16cid:durableId="1750156050">
    <w:abstractNumId w:val="38"/>
  </w:num>
  <w:num w:numId="4" w16cid:durableId="926304233">
    <w:abstractNumId w:val="8"/>
  </w:num>
  <w:num w:numId="5" w16cid:durableId="1327321697">
    <w:abstractNumId w:val="7"/>
  </w:num>
  <w:num w:numId="6" w16cid:durableId="2029676203">
    <w:abstractNumId w:val="15"/>
  </w:num>
  <w:num w:numId="7" w16cid:durableId="729578700">
    <w:abstractNumId w:val="26"/>
  </w:num>
  <w:num w:numId="8" w16cid:durableId="1820344099">
    <w:abstractNumId w:val="14"/>
  </w:num>
  <w:num w:numId="9" w16cid:durableId="747195524">
    <w:abstractNumId w:val="21"/>
  </w:num>
  <w:num w:numId="10" w16cid:durableId="620107883">
    <w:abstractNumId w:val="27"/>
  </w:num>
  <w:num w:numId="11" w16cid:durableId="1626691853">
    <w:abstractNumId w:val="28"/>
  </w:num>
  <w:num w:numId="12" w16cid:durableId="1657109450">
    <w:abstractNumId w:val="40"/>
  </w:num>
  <w:num w:numId="13" w16cid:durableId="775250649">
    <w:abstractNumId w:val="45"/>
  </w:num>
  <w:num w:numId="14" w16cid:durableId="6864437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5" w16cid:durableId="1549148399">
    <w:abstractNumId w:val="9"/>
  </w:num>
  <w:num w:numId="16" w16cid:durableId="1553152631">
    <w:abstractNumId w:val="33"/>
  </w:num>
  <w:num w:numId="17" w16cid:durableId="374277300">
    <w:abstractNumId w:val="25"/>
  </w:num>
  <w:num w:numId="18" w16cid:durableId="1759135886">
    <w:abstractNumId w:val="31"/>
  </w:num>
  <w:num w:numId="19" w16cid:durableId="350575623">
    <w:abstractNumId w:val="17"/>
  </w:num>
  <w:num w:numId="20" w16cid:durableId="1364286718">
    <w:abstractNumId w:val="46"/>
  </w:num>
  <w:num w:numId="21" w16cid:durableId="960573618">
    <w:abstractNumId w:val="13"/>
  </w:num>
  <w:num w:numId="22" w16cid:durableId="50546617">
    <w:abstractNumId w:val="20"/>
  </w:num>
  <w:num w:numId="23" w16cid:durableId="1370031269">
    <w:abstractNumId w:val="34"/>
  </w:num>
  <w:num w:numId="24" w16cid:durableId="1308977835">
    <w:abstractNumId w:val="1"/>
  </w:num>
  <w:num w:numId="25" w16cid:durableId="969285972">
    <w:abstractNumId w:val="4"/>
  </w:num>
  <w:num w:numId="26" w16cid:durableId="983316113">
    <w:abstractNumId w:val="49"/>
  </w:num>
  <w:num w:numId="27" w16cid:durableId="556236469">
    <w:abstractNumId w:val="37"/>
  </w:num>
  <w:num w:numId="28" w16cid:durableId="996343937">
    <w:abstractNumId w:val="48"/>
  </w:num>
  <w:num w:numId="29" w16cid:durableId="2098015460">
    <w:abstractNumId w:val="23"/>
  </w:num>
  <w:num w:numId="30" w16cid:durableId="927734348">
    <w:abstractNumId w:val="32"/>
  </w:num>
  <w:num w:numId="31" w16cid:durableId="1335646103">
    <w:abstractNumId w:val="10"/>
  </w:num>
  <w:num w:numId="32" w16cid:durableId="501579727">
    <w:abstractNumId w:val="57"/>
  </w:num>
  <w:num w:numId="33" w16cid:durableId="2029601976">
    <w:abstractNumId w:val="3"/>
  </w:num>
  <w:num w:numId="34" w16cid:durableId="7610963">
    <w:abstractNumId w:val="2"/>
  </w:num>
  <w:num w:numId="35" w16cid:durableId="902377305">
    <w:abstractNumId w:val="12"/>
  </w:num>
  <w:num w:numId="36" w16cid:durableId="779954616">
    <w:abstractNumId w:val="44"/>
  </w:num>
  <w:num w:numId="37" w16cid:durableId="1784837188">
    <w:abstractNumId w:val="24"/>
  </w:num>
  <w:num w:numId="38" w16cid:durableId="1901135047">
    <w:abstractNumId w:val="29"/>
  </w:num>
  <w:num w:numId="39" w16cid:durableId="510527399">
    <w:abstractNumId w:val="42"/>
  </w:num>
  <w:num w:numId="40" w16cid:durableId="827357525">
    <w:abstractNumId w:val="55"/>
  </w:num>
  <w:num w:numId="41" w16cid:durableId="1688604897">
    <w:abstractNumId w:val="41"/>
  </w:num>
  <w:num w:numId="42" w16cid:durableId="1461681872">
    <w:abstractNumId w:val="54"/>
  </w:num>
  <w:num w:numId="43" w16cid:durableId="109013586">
    <w:abstractNumId w:val="47"/>
  </w:num>
  <w:num w:numId="44" w16cid:durableId="892349906">
    <w:abstractNumId w:val="35"/>
  </w:num>
  <w:num w:numId="45" w16cid:durableId="1776094648">
    <w:abstractNumId w:val="36"/>
  </w:num>
  <w:num w:numId="46" w16cid:durableId="451706454">
    <w:abstractNumId w:val="43"/>
  </w:num>
  <w:num w:numId="47" w16cid:durableId="104037241">
    <w:abstractNumId w:val="16"/>
  </w:num>
  <w:num w:numId="48" w16cid:durableId="198974345">
    <w:abstractNumId w:val="52"/>
  </w:num>
  <w:num w:numId="49" w16cid:durableId="1131943378">
    <w:abstractNumId w:val="51"/>
  </w:num>
  <w:num w:numId="50" w16cid:durableId="878588438">
    <w:abstractNumId w:val="50"/>
  </w:num>
  <w:num w:numId="51" w16cid:durableId="1716000389">
    <w:abstractNumId w:val="30"/>
  </w:num>
  <w:num w:numId="52" w16cid:durableId="1674721880">
    <w:abstractNumId w:val="11"/>
  </w:num>
  <w:num w:numId="53" w16cid:durableId="1282952446">
    <w:abstractNumId w:val="6"/>
  </w:num>
  <w:num w:numId="54" w16cid:durableId="298414776">
    <w:abstractNumId w:val="53"/>
  </w:num>
  <w:num w:numId="55" w16cid:durableId="1411854888">
    <w:abstractNumId w:val="22"/>
  </w:num>
  <w:num w:numId="56" w16cid:durableId="1481575423">
    <w:abstractNumId w:val="39"/>
  </w:num>
  <w:num w:numId="57" w16cid:durableId="1724061046">
    <w:abstractNumId w:val="56"/>
  </w:num>
  <w:num w:numId="58" w16cid:durableId="1902708675">
    <w:abstractNumId w:val="5"/>
  </w:num>
  <w:num w:numId="59" w16cid:durableId="1651863389">
    <w:abstractNumId w:val="5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82B"/>
    <w:rsid w:val="00001D7F"/>
    <w:rsid w:val="000132C1"/>
    <w:rsid w:val="000204A1"/>
    <w:rsid w:val="00044048"/>
    <w:rsid w:val="00055B9C"/>
    <w:rsid w:val="00064762"/>
    <w:rsid w:val="000766E7"/>
    <w:rsid w:val="000769B6"/>
    <w:rsid w:val="00080696"/>
    <w:rsid w:val="00083BE9"/>
    <w:rsid w:val="00095296"/>
    <w:rsid w:val="000A4D72"/>
    <w:rsid w:val="000A6F7D"/>
    <w:rsid w:val="000B30E1"/>
    <w:rsid w:val="000C0062"/>
    <w:rsid w:val="000C385E"/>
    <w:rsid w:val="000E0497"/>
    <w:rsid w:val="000F337A"/>
    <w:rsid w:val="000F4EAB"/>
    <w:rsid w:val="001138BE"/>
    <w:rsid w:val="0013071C"/>
    <w:rsid w:val="0013257E"/>
    <w:rsid w:val="00132832"/>
    <w:rsid w:val="0014448B"/>
    <w:rsid w:val="00157128"/>
    <w:rsid w:val="00163950"/>
    <w:rsid w:val="00186A7C"/>
    <w:rsid w:val="00194533"/>
    <w:rsid w:val="00195D4A"/>
    <w:rsid w:val="001A273C"/>
    <w:rsid w:val="001B2606"/>
    <w:rsid w:val="001B70D7"/>
    <w:rsid w:val="001C558C"/>
    <w:rsid w:val="001C6CAD"/>
    <w:rsid w:val="001C7BA1"/>
    <w:rsid w:val="001D4A37"/>
    <w:rsid w:val="001F2981"/>
    <w:rsid w:val="00211B13"/>
    <w:rsid w:val="00215BBF"/>
    <w:rsid w:val="00227C1D"/>
    <w:rsid w:val="002308A5"/>
    <w:rsid w:val="00236806"/>
    <w:rsid w:val="00240065"/>
    <w:rsid w:val="0025321D"/>
    <w:rsid w:val="00263114"/>
    <w:rsid w:val="002642F6"/>
    <w:rsid w:val="00282854"/>
    <w:rsid w:val="002938A0"/>
    <w:rsid w:val="0029441A"/>
    <w:rsid w:val="002A2A4A"/>
    <w:rsid w:val="002A41F9"/>
    <w:rsid w:val="002B3712"/>
    <w:rsid w:val="00301083"/>
    <w:rsid w:val="00326EA7"/>
    <w:rsid w:val="0034449D"/>
    <w:rsid w:val="00345BA3"/>
    <w:rsid w:val="00347CA1"/>
    <w:rsid w:val="00351584"/>
    <w:rsid w:val="00353ED3"/>
    <w:rsid w:val="0035472D"/>
    <w:rsid w:val="003610F2"/>
    <w:rsid w:val="0037526B"/>
    <w:rsid w:val="003B105F"/>
    <w:rsid w:val="003B2C65"/>
    <w:rsid w:val="003B2CD1"/>
    <w:rsid w:val="003B44C4"/>
    <w:rsid w:val="003C18A6"/>
    <w:rsid w:val="003C318A"/>
    <w:rsid w:val="003C3F0D"/>
    <w:rsid w:val="003E56ED"/>
    <w:rsid w:val="004056E5"/>
    <w:rsid w:val="00417943"/>
    <w:rsid w:val="004271FD"/>
    <w:rsid w:val="00430C16"/>
    <w:rsid w:val="0043249F"/>
    <w:rsid w:val="0043330F"/>
    <w:rsid w:val="00447AC2"/>
    <w:rsid w:val="00482257"/>
    <w:rsid w:val="004853D4"/>
    <w:rsid w:val="00496244"/>
    <w:rsid w:val="004A040C"/>
    <w:rsid w:val="004D4445"/>
    <w:rsid w:val="004E0839"/>
    <w:rsid w:val="004E3E9E"/>
    <w:rsid w:val="004F3ED2"/>
    <w:rsid w:val="005022DE"/>
    <w:rsid w:val="00503C26"/>
    <w:rsid w:val="0052582C"/>
    <w:rsid w:val="005350DB"/>
    <w:rsid w:val="005457D0"/>
    <w:rsid w:val="0055233D"/>
    <w:rsid w:val="00575925"/>
    <w:rsid w:val="00585FDE"/>
    <w:rsid w:val="005C7037"/>
    <w:rsid w:val="005D60EF"/>
    <w:rsid w:val="005F6527"/>
    <w:rsid w:val="00615A4B"/>
    <w:rsid w:val="00633772"/>
    <w:rsid w:val="00651858"/>
    <w:rsid w:val="00655A49"/>
    <w:rsid w:val="00661E55"/>
    <w:rsid w:val="0067209B"/>
    <w:rsid w:val="00685FAD"/>
    <w:rsid w:val="006878EA"/>
    <w:rsid w:val="00696CBB"/>
    <w:rsid w:val="006B407C"/>
    <w:rsid w:val="006C0B9D"/>
    <w:rsid w:val="006D40ED"/>
    <w:rsid w:val="006D5EAC"/>
    <w:rsid w:val="006E377D"/>
    <w:rsid w:val="006F264F"/>
    <w:rsid w:val="00706198"/>
    <w:rsid w:val="0071362E"/>
    <w:rsid w:val="007250C9"/>
    <w:rsid w:val="00725466"/>
    <w:rsid w:val="007323B4"/>
    <w:rsid w:val="0074495D"/>
    <w:rsid w:val="00770B43"/>
    <w:rsid w:val="00771619"/>
    <w:rsid w:val="00781381"/>
    <w:rsid w:val="007A3561"/>
    <w:rsid w:val="007C1451"/>
    <w:rsid w:val="007E361B"/>
    <w:rsid w:val="007F1C7E"/>
    <w:rsid w:val="007F4F37"/>
    <w:rsid w:val="00804231"/>
    <w:rsid w:val="008101B7"/>
    <w:rsid w:val="0082424D"/>
    <w:rsid w:val="00837495"/>
    <w:rsid w:val="00837E36"/>
    <w:rsid w:val="0084520B"/>
    <w:rsid w:val="008678F0"/>
    <w:rsid w:val="008766B9"/>
    <w:rsid w:val="00876FA7"/>
    <w:rsid w:val="0088651D"/>
    <w:rsid w:val="00891C78"/>
    <w:rsid w:val="00897B61"/>
    <w:rsid w:val="008E1A17"/>
    <w:rsid w:val="008E323A"/>
    <w:rsid w:val="008F1C01"/>
    <w:rsid w:val="00915F26"/>
    <w:rsid w:val="00917E8A"/>
    <w:rsid w:val="00925C9A"/>
    <w:rsid w:val="00937B15"/>
    <w:rsid w:val="00942BCC"/>
    <w:rsid w:val="0096012F"/>
    <w:rsid w:val="00971060"/>
    <w:rsid w:val="00971076"/>
    <w:rsid w:val="009721A9"/>
    <w:rsid w:val="00980830"/>
    <w:rsid w:val="00981EA5"/>
    <w:rsid w:val="00982500"/>
    <w:rsid w:val="00986665"/>
    <w:rsid w:val="0099696E"/>
    <w:rsid w:val="009A017D"/>
    <w:rsid w:val="009B6AA5"/>
    <w:rsid w:val="009B7BFA"/>
    <w:rsid w:val="009C2C0D"/>
    <w:rsid w:val="009C3FA4"/>
    <w:rsid w:val="009D3B29"/>
    <w:rsid w:val="009D3B57"/>
    <w:rsid w:val="009D48F6"/>
    <w:rsid w:val="009E4002"/>
    <w:rsid w:val="009F60CA"/>
    <w:rsid w:val="00A04903"/>
    <w:rsid w:val="00A21959"/>
    <w:rsid w:val="00A53D90"/>
    <w:rsid w:val="00A649C1"/>
    <w:rsid w:val="00A66BE8"/>
    <w:rsid w:val="00A67ADC"/>
    <w:rsid w:val="00A71C9E"/>
    <w:rsid w:val="00A76870"/>
    <w:rsid w:val="00A82A01"/>
    <w:rsid w:val="00A92D86"/>
    <w:rsid w:val="00A97ED1"/>
    <w:rsid w:val="00AA5F4C"/>
    <w:rsid w:val="00AB215E"/>
    <w:rsid w:val="00AC33D0"/>
    <w:rsid w:val="00AD4DD4"/>
    <w:rsid w:val="00AD7992"/>
    <w:rsid w:val="00AE5A9E"/>
    <w:rsid w:val="00AE6921"/>
    <w:rsid w:val="00AF4009"/>
    <w:rsid w:val="00B072C6"/>
    <w:rsid w:val="00B1148D"/>
    <w:rsid w:val="00B11DBB"/>
    <w:rsid w:val="00B3661D"/>
    <w:rsid w:val="00B4517C"/>
    <w:rsid w:val="00B46523"/>
    <w:rsid w:val="00B50559"/>
    <w:rsid w:val="00B509BA"/>
    <w:rsid w:val="00B5306D"/>
    <w:rsid w:val="00B54799"/>
    <w:rsid w:val="00B652E1"/>
    <w:rsid w:val="00B8494F"/>
    <w:rsid w:val="00B8793F"/>
    <w:rsid w:val="00B9680E"/>
    <w:rsid w:val="00BA033B"/>
    <w:rsid w:val="00BA1225"/>
    <w:rsid w:val="00BA5C6E"/>
    <w:rsid w:val="00BB5EC9"/>
    <w:rsid w:val="00BC5728"/>
    <w:rsid w:val="00BC5CF9"/>
    <w:rsid w:val="00BE3D67"/>
    <w:rsid w:val="00BE6675"/>
    <w:rsid w:val="00BE7380"/>
    <w:rsid w:val="00C005F6"/>
    <w:rsid w:val="00C00755"/>
    <w:rsid w:val="00C24968"/>
    <w:rsid w:val="00C3185F"/>
    <w:rsid w:val="00C330CD"/>
    <w:rsid w:val="00C36A75"/>
    <w:rsid w:val="00C42F2B"/>
    <w:rsid w:val="00C43BD7"/>
    <w:rsid w:val="00C47859"/>
    <w:rsid w:val="00C52444"/>
    <w:rsid w:val="00C60995"/>
    <w:rsid w:val="00C824FB"/>
    <w:rsid w:val="00C876E6"/>
    <w:rsid w:val="00CA608A"/>
    <w:rsid w:val="00CC3AE4"/>
    <w:rsid w:val="00CC3FB7"/>
    <w:rsid w:val="00CC5E93"/>
    <w:rsid w:val="00CC7896"/>
    <w:rsid w:val="00CD490E"/>
    <w:rsid w:val="00CD5A1B"/>
    <w:rsid w:val="00CF13FA"/>
    <w:rsid w:val="00D03A5E"/>
    <w:rsid w:val="00D113EC"/>
    <w:rsid w:val="00D32BE9"/>
    <w:rsid w:val="00D5120D"/>
    <w:rsid w:val="00D808A8"/>
    <w:rsid w:val="00D817D7"/>
    <w:rsid w:val="00DA2E83"/>
    <w:rsid w:val="00DB172B"/>
    <w:rsid w:val="00DD5591"/>
    <w:rsid w:val="00DF092C"/>
    <w:rsid w:val="00DF7810"/>
    <w:rsid w:val="00E15961"/>
    <w:rsid w:val="00E54BA8"/>
    <w:rsid w:val="00E56B8D"/>
    <w:rsid w:val="00E7219A"/>
    <w:rsid w:val="00E726A5"/>
    <w:rsid w:val="00E77B89"/>
    <w:rsid w:val="00E813FC"/>
    <w:rsid w:val="00E862B4"/>
    <w:rsid w:val="00E9759E"/>
    <w:rsid w:val="00EA3880"/>
    <w:rsid w:val="00EA415D"/>
    <w:rsid w:val="00EB3801"/>
    <w:rsid w:val="00EE023A"/>
    <w:rsid w:val="00EE5757"/>
    <w:rsid w:val="00F00367"/>
    <w:rsid w:val="00F050E8"/>
    <w:rsid w:val="00F15859"/>
    <w:rsid w:val="00F21B29"/>
    <w:rsid w:val="00F221CE"/>
    <w:rsid w:val="00F22B5E"/>
    <w:rsid w:val="00F327F2"/>
    <w:rsid w:val="00F331E4"/>
    <w:rsid w:val="00F545CB"/>
    <w:rsid w:val="00F55DEF"/>
    <w:rsid w:val="00F55E51"/>
    <w:rsid w:val="00F640C6"/>
    <w:rsid w:val="00F7682B"/>
    <w:rsid w:val="00F80052"/>
    <w:rsid w:val="00F84696"/>
    <w:rsid w:val="00F85F2A"/>
    <w:rsid w:val="00F924EE"/>
    <w:rsid w:val="00F933EF"/>
    <w:rsid w:val="00FB6E0D"/>
    <w:rsid w:val="00FC4B83"/>
    <w:rsid w:val="00FE5201"/>
    <w:rsid w:val="00FE7229"/>
    <w:rsid w:val="00FF0A4A"/>
    <w:rsid w:val="00FF25E5"/>
    <w:rsid w:val="00FF2D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F34DC2"/>
  <w15:chartTrackingRefBased/>
  <w15:docId w15:val="{246AB3CA-6A28-4642-81CC-B6C9C1AB2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50C9"/>
    <w:rPr>
      <w:rFonts w:ascii="Mahsuri Sans MT" w:hAnsi="Mahsuri Sans MT"/>
      <w:sz w:val="22"/>
      <w:szCs w:val="24"/>
    </w:rPr>
  </w:style>
  <w:style w:type="paragraph" w:styleId="Heading1">
    <w:name w:val="heading 1"/>
    <w:basedOn w:val="Normal"/>
    <w:next w:val="Normal"/>
    <w:qFormat/>
    <w:rsid w:val="007250C9"/>
    <w:pPr>
      <w:keepNext/>
      <w:spacing w:before="240" w:after="60"/>
      <w:outlineLvl w:val="0"/>
    </w:pPr>
    <w:rPr>
      <w:rFonts w:ascii="Mahsuri Sans MT Bold" w:hAnsi="Mahsuri Sans MT Bold" w:cs="Arial"/>
      <w:bCs/>
      <w:kern w:val="32"/>
      <w:sz w:val="32"/>
      <w:szCs w:val="32"/>
    </w:rPr>
  </w:style>
  <w:style w:type="paragraph" w:styleId="Heading2">
    <w:name w:val="heading 2"/>
    <w:basedOn w:val="Normal"/>
    <w:next w:val="Normal"/>
    <w:qFormat/>
    <w:rsid w:val="007250C9"/>
    <w:pPr>
      <w:keepNext/>
      <w:spacing w:before="240" w:after="60"/>
      <w:outlineLvl w:val="1"/>
    </w:pPr>
    <w:rPr>
      <w:rFonts w:ascii="Mahsuri Sans MT Bold" w:hAnsi="Mahsuri Sans MT Bold" w:cs="Arial"/>
      <w:bCs/>
      <w:i/>
      <w:iCs/>
      <w:sz w:val="28"/>
      <w:szCs w:val="28"/>
    </w:rPr>
  </w:style>
  <w:style w:type="paragraph" w:styleId="Heading3">
    <w:name w:val="heading 3"/>
    <w:basedOn w:val="Normal"/>
    <w:next w:val="Normal"/>
    <w:qFormat/>
    <w:rsid w:val="007250C9"/>
    <w:pPr>
      <w:keepNext/>
      <w:spacing w:before="240" w:after="60"/>
      <w:outlineLvl w:val="2"/>
    </w:pPr>
    <w:rPr>
      <w:rFonts w:ascii="Mahsuri Sans MT Bold" w:hAnsi="Mahsuri Sans MT Bold" w:cs="Arial"/>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610F2"/>
    <w:rPr>
      <w:color w:val="0000FF"/>
      <w:u w:val="single"/>
    </w:rPr>
  </w:style>
  <w:style w:type="paragraph" w:styleId="Header">
    <w:name w:val="header"/>
    <w:basedOn w:val="Normal"/>
    <w:link w:val="HeaderChar"/>
    <w:uiPriority w:val="99"/>
    <w:rsid w:val="008678F0"/>
    <w:pPr>
      <w:tabs>
        <w:tab w:val="center" w:pos="4153"/>
        <w:tab w:val="right" w:pos="8306"/>
      </w:tabs>
    </w:pPr>
  </w:style>
  <w:style w:type="paragraph" w:styleId="Footer">
    <w:name w:val="footer"/>
    <w:basedOn w:val="Normal"/>
    <w:link w:val="FooterChar"/>
    <w:uiPriority w:val="99"/>
    <w:rsid w:val="008678F0"/>
    <w:pPr>
      <w:tabs>
        <w:tab w:val="center" w:pos="4153"/>
        <w:tab w:val="right" w:pos="8306"/>
      </w:tabs>
    </w:pPr>
    <w:rPr>
      <w:lang w:val="x-none" w:eastAsia="x-none"/>
    </w:rPr>
  </w:style>
  <w:style w:type="paragraph" w:styleId="BalloonText">
    <w:name w:val="Balloon Text"/>
    <w:basedOn w:val="Normal"/>
    <w:semiHidden/>
    <w:rsid w:val="0099696E"/>
    <w:rPr>
      <w:rFonts w:ascii="Tahoma" w:hAnsi="Tahoma" w:cs="Tahoma"/>
      <w:sz w:val="16"/>
      <w:szCs w:val="16"/>
    </w:rPr>
  </w:style>
  <w:style w:type="character" w:styleId="CommentReference">
    <w:name w:val="annotation reference"/>
    <w:rsid w:val="00917E8A"/>
    <w:rPr>
      <w:sz w:val="16"/>
      <w:szCs w:val="16"/>
    </w:rPr>
  </w:style>
  <w:style w:type="paragraph" w:styleId="CommentText">
    <w:name w:val="annotation text"/>
    <w:basedOn w:val="Normal"/>
    <w:link w:val="CommentTextChar"/>
    <w:rsid w:val="00917E8A"/>
    <w:rPr>
      <w:sz w:val="20"/>
      <w:szCs w:val="20"/>
      <w:lang w:val="x-none" w:eastAsia="x-none"/>
    </w:rPr>
  </w:style>
  <w:style w:type="character" w:customStyle="1" w:styleId="CommentTextChar">
    <w:name w:val="Comment Text Char"/>
    <w:link w:val="CommentText"/>
    <w:rsid w:val="00917E8A"/>
    <w:rPr>
      <w:rFonts w:ascii="Mahsuri Sans MT" w:hAnsi="Mahsuri Sans MT"/>
    </w:rPr>
  </w:style>
  <w:style w:type="paragraph" w:styleId="CommentSubject">
    <w:name w:val="annotation subject"/>
    <w:basedOn w:val="CommentText"/>
    <w:next w:val="CommentText"/>
    <w:link w:val="CommentSubjectChar"/>
    <w:rsid w:val="00917E8A"/>
    <w:rPr>
      <w:b/>
      <w:bCs/>
    </w:rPr>
  </w:style>
  <w:style w:type="character" w:customStyle="1" w:styleId="CommentSubjectChar">
    <w:name w:val="Comment Subject Char"/>
    <w:link w:val="CommentSubject"/>
    <w:rsid w:val="00917E8A"/>
    <w:rPr>
      <w:rFonts w:ascii="Mahsuri Sans MT" w:hAnsi="Mahsuri Sans MT"/>
      <w:b/>
      <w:bCs/>
    </w:rPr>
  </w:style>
  <w:style w:type="paragraph" w:customStyle="1" w:styleId="H2">
    <w:name w:val="H2"/>
    <w:basedOn w:val="Normal"/>
    <w:next w:val="Normal"/>
    <w:rsid w:val="00EB3801"/>
    <w:pPr>
      <w:keepNext/>
      <w:spacing w:before="100" w:after="100"/>
      <w:outlineLvl w:val="2"/>
    </w:pPr>
    <w:rPr>
      <w:rFonts w:ascii="Times New Roman" w:hAnsi="Times New Roman"/>
      <w:b/>
      <w:snapToGrid w:val="0"/>
      <w:sz w:val="36"/>
      <w:szCs w:val="20"/>
      <w:lang w:val="en-US" w:eastAsia="en-US"/>
    </w:rPr>
  </w:style>
  <w:style w:type="character" w:customStyle="1" w:styleId="FooterChar">
    <w:name w:val="Footer Char"/>
    <w:link w:val="Footer"/>
    <w:uiPriority w:val="99"/>
    <w:rsid w:val="007C1451"/>
    <w:rPr>
      <w:rFonts w:ascii="Mahsuri Sans MT" w:hAnsi="Mahsuri Sans MT"/>
      <w:sz w:val="22"/>
      <w:szCs w:val="24"/>
    </w:rPr>
  </w:style>
  <w:style w:type="paragraph" w:customStyle="1" w:styleId="Default">
    <w:name w:val="Default"/>
    <w:rsid w:val="00C824FB"/>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301083"/>
    <w:pPr>
      <w:spacing w:after="200" w:line="276" w:lineRule="auto"/>
      <w:ind w:left="720"/>
      <w:contextualSpacing/>
    </w:pPr>
    <w:rPr>
      <w:rFonts w:ascii="Calibri" w:hAnsi="Calibri"/>
      <w:szCs w:val="22"/>
    </w:rPr>
  </w:style>
  <w:style w:type="character" w:styleId="SubtleEmphasis">
    <w:name w:val="Subtle Emphasis"/>
    <w:uiPriority w:val="19"/>
    <w:qFormat/>
    <w:rsid w:val="00301083"/>
    <w:rPr>
      <w:i/>
      <w:iCs/>
      <w:color w:val="808080"/>
    </w:rPr>
  </w:style>
  <w:style w:type="character" w:customStyle="1" w:styleId="HeaderChar">
    <w:name w:val="Header Char"/>
    <w:link w:val="Header"/>
    <w:uiPriority w:val="99"/>
    <w:rsid w:val="00937B15"/>
    <w:rPr>
      <w:rFonts w:ascii="Mahsuri Sans MT" w:hAnsi="Mahsuri Sans MT"/>
      <w:sz w:val="22"/>
      <w:szCs w:val="24"/>
    </w:rPr>
  </w:style>
  <w:style w:type="paragraph" w:customStyle="1" w:styleId="6Abstract">
    <w:name w:val="6 Abstract"/>
    <w:qFormat/>
    <w:rsid w:val="00F924EE"/>
    <w:pPr>
      <w:spacing w:after="240" w:line="259" w:lineRule="auto"/>
    </w:pPr>
    <w:rPr>
      <w:rFonts w:ascii="Arial" w:eastAsia="MS Mincho" w:hAnsi="Arial"/>
      <w:sz w:val="28"/>
      <w:szCs w:val="28"/>
      <w:lang w:val="en-US" w:eastAsia="en-US"/>
    </w:rPr>
  </w:style>
  <w:style w:type="paragraph" w:styleId="TOCHeading">
    <w:name w:val="TOC Heading"/>
    <w:basedOn w:val="Heading1"/>
    <w:next w:val="Normal"/>
    <w:uiPriority w:val="39"/>
    <w:unhideWhenUsed/>
    <w:qFormat/>
    <w:rsid w:val="00F924EE"/>
    <w:pPr>
      <w:keepLines/>
      <w:spacing w:after="0" w:line="259" w:lineRule="auto"/>
      <w:outlineLvl w:val="9"/>
    </w:pPr>
    <w:rPr>
      <w:rFonts w:ascii="Calibri Light" w:hAnsi="Calibri Light" w:cs="Times New Roman"/>
      <w:bCs w:val="0"/>
      <w:color w:val="2E74B5"/>
      <w:kern w:val="0"/>
      <w:lang w:val="en-US" w:eastAsia="en-US"/>
    </w:rPr>
  </w:style>
  <w:style w:type="paragraph" w:styleId="TOC3">
    <w:name w:val="toc 3"/>
    <w:basedOn w:val="Normal"/>
    <w:next w:val="Normal"/>
    <w:autoRedefine/>
    <w:uiPriority w:val="39"/>
    <w:unhideWhenUsed/>
    <w:rsid w:val="00F924EE"/>
    <w:pPr>
      <w:spacing w:after="100"/>
      <w:ind w:left="400"/>
    </w:pPr>
    <w:rPr>
      <w:rFonts w:ascii="Arial" w:eastAsia="MS Mincho" w:hAnsi="Arial"/>
      <w:sz w:val="20"/>
      <w:lang w:val="en-US" w:eastAsia="en-US"/>
    </w:rPr>
  </w:style>
  <w:style w:type="paragraph" w:styleId="TOC1">
    <w:name w:val="toc 1"/>
    <w:basedOn w:val="Normal"/>
    <w:next w:val="Normal"/>
    <w:autoRedefine/>
    <w:uiPriority w:val="39"/>
    <w:rsid w:val="00CF13FA"/>
  </w:style>
  <w:style w:type="paragraph" w:styleId="NoSpacing">
    <w:name w:val="No Spacing"/>
    <w:link w:val="NoSpacingChar"/>
    <w:uiPriority w:val="1"/>
    <w:qFormat/>
    <w:rsid w:val="00837E36"/>
    <w:rPr>
      <w:rFonts w:ascii="Calibri" w:hAnsi="Calibri"/>
      <w:sz w:val="22"/>
      <w:szCs w:val="22"/>
      <w:lang w:val="en-US" w:eastAsia="en-US"/>
    </w:rPr>
  </w:style>
  <w:style w:type="character" w:customStyle="1" w:styleId="NoSpacingChar">
    <w:name w:val="No Spacing Char"/>
    <w:link w:val="NoSpacing"/>
    <w:uiPriority w:val="1"/>
    <w:rsid w:val="00837E36"/>
    <w:rPr>
      <w:rFonts w:ascii="Calibri" w:hAnsi="Calibri"/>
      <w:sz w:val="22"/>
      <w:szCs w:val="22"/>
      <w:lang w:val="en-US" w:eastAsia="en-US"/>
    </w:rPr>
  </w:style>
  <w:style w:type="character" w:styleId="FootnoteReference">
    <w:name w:val="footnote reference"/>
    <w:uiPriority w:val="99"/>
    <w:unhideWhenUsed/>
    <w:rsid w:val="00837E36"/>
    <w:rPr>
      <w:vertAlign w:val="superscript"/>
    </w:rPr>
  </w:style>
  <w:style w:type="table" w:styleId="TableGrid">
    <w:name w:val="Table Grid"/>
    <w:basedOn w:val="TableNormal"/>
    <w:rsid w:val="00186A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183255">
      <w:bodyDiv w:val="1"/>
      <w:marLeft w:val="0"/>
      <w:marRight w:val="0"/>
      <w:marTop w:val="0"/>
      <w:marBottom w:val="0"/>
      <w:divBdr>
        <w:top w:val="none" w:sz="0" w:space="0" w:color="auto"/>
        <w:left w:val="none" w:sz="0" w:space="0" w:color="auto"/>
        <w:bottom w:val="none" w:sz="0" w:space="0" w:color="auto"/>
        <w:right w:val="none" w:sz="0" w:space="0" w:color="auto"/>
      </w:divBdr>
      <w:divsChild>
        <w:div w:id="153425028">
          <w:marLeft w:val="547"/>
          <w:marRight w:val="0"/>
          <w:marTop w:val="67"/>
          <w:marBottom w:val="0"/>
          <w:divBdr>
            <w:top w:val="none" w:sz="0" w:space="0" w:color="auto"/>
            <w:left w:val="none" w:sz="0" w:space="0" w:color="auto"/>
            <w:bottom w:val="none" w:sz="0" w:space="0" w:color="auto"/>
            <w:right w:val="none" w:sz="0" w:space="0" w:color="auto"/>
          </w:divBdr>
        </w:div>
        <w:div w:id="624384504">
          <w:marLeft w:val="547"/>
          <w:marRight w:val="0"/>
          <w:marTop w:val="67"/>
          <w:marBottom w:val="0"/>
          <w:divBdr>
            <w:top w:val="none" w:sz="0" w:space="0" w:color="auto"/>
            <w:left w:val="none" w:sz="0" w:space="0" w:color="auto"/>
            <w:bottom w:val="none" w:sz="0" w:space="0" w:color="auto"/>
            <w:right w:val="none" w:sz="0" w:space="0" w:color="auto"/>
          </w:divBdr>
        </w:div>
        <w:div w:id="857936571">
          <w:marLeft w:val="547"/>
          <w:marRight w:val="0"/>
          <w:marTop w:val="67"/>
          <w:marBottom w:val="0"/>
          <w:divBdr>
            <w:top w:val="none" w:sz="0" w:space="0" w:color="auto"/>
            <w:left w:val="none" w:sz="0" w:space="0" w:color="auto"/>
            <w:bottom w:val="none" w:sz="0" w:space="0" w:color="auto"/>
            <w:right w:val="none" w:sz="0" w:space="0" w:color="auto"/>
          </w:divBdr>
        </w:div>
        <w:div w:id="2147233378">
          <w:marLeft w:val="547"/>
          <w:marRight w:val="0"/>
          <w:marTop w:val="67"/>
          <w:marBottom w:val="0"/>
          <w:divBdr>
            <w:top w:val="none" w:sz="0" w:space="0" w:color="auto"/>
            <w:left w:val="none" w:sz="0" w:space="0" w:color="auto"/>
            <w:bottom w:val="none" w:sz="0" w:space="0" w:color="auto"/>
            <w:right w:val="none" w:sz="0" w:space="0" w:color="auto"/>
          </w:divBdr>
        </w:div>
      </w:divsChild>
    </w:div>
    <w:div w:id="370808124">
      <w:bodyDiv w:val="1"/>
      <w:marLeft w:val="0"/>
      <w:marRight w:val="0"/>
      <w:marTop w:val="0"/>
      <w:marBottom w:val="0"/>
      <w:divBdr>
        <w:top w:val="none" w:sz="0" w:space="0" w:color="auto"/>
        <w:left w:val="none" w:sz="0" w:space="0" w:color="auto"/>
        <w:bottom w:val="none" w:sz="0" w:space="0" w:color="auto"/>
        <w:right w:val="none" w:sz="0" w:space="0" w:color="auto"/>
      </w:divBdr>
      <w:divsChild>
        <w:div w:id="111292043">
          <w:marLeft w:val="547"/>
          <w:marRight w:val="0"/>
          <w:marTop w:val="77"/>
          <w:marBottom w:val="0"/>
          <w:divBdr>
            <w:top w:val="none" w:sz="0" w:space="0" w:color="auto"/>
            <w:left w:val="none" w:sz="0" w:space="0" w:color="auto"/>
            <w:bottom w:val="none" w:sz="0" w:space="0" w:color="auto"/>
            <w:right w:val="none" w:sz="0" w:space="0" w:color="auto"/>
          </w:divBdr>
        </w:div>
        <w:div w:id="467430434">
          <w:marLeft w:val="547"/>
          <w:marRight w:val="0"/>
          <w:marTop w:val="77"/>
          <w:marBottom w:val="0"/>
          <w:divBdr>
            <w:top w:val="none" w:sz="0" w:space="0" w:color="auto"/>
            <w:left w:val="none" w:sz="0" w:space="0" w:color="auto"/>
            <w:bottom w:val="none" w:sz="0" w:space="0" w:color="auto"/>
            <w:right w:val="none" w:sz="0" w:space="0" w:color="auto"/>
          </w:divBdr>
        </w:div>
        <w:div w:id="744372884">
          <w:marLeft w:val="547"/>
          <w:marRight w:val="0"/>
          <w:marTop w:val="77"/>
          <w:marBottom w:val="0"/>
          <w:divBdr>
            <w:top w:val="none" w:sz="0" w:space="0" w:color="auto"/>
            <w:left w:val="none" w:sz="0" w:space="0" w:color="auto"/>
            <w:bottom w:val="none" w:sz="0" w:space="0" w:color="auto"/>
            <w:right w:val="none" w:sz="0" w:space="0" w:color="auto"/>
          </w:divBdr>
        </w:div>
        <w:div w:id="1141506472">
          <w:marLeft w:val="547"/>
          <w:marRight w:val="0"/>
          <w:marTop w:val="77"/>
          <w:marBottom w:val="0"/>
          <w:divBdr>
            <w:top w:val="none" w:sz="0" w:space="0" w:color="auto"/>
            <w:left w:val="none" w:sz="0" w:space="0" w:color="auto"/>
            <w:bottom w:val="none" w:sz="0" w:space="0" w:color="auto"/>
            <w:right w:val="none" w:sz="0" w:space="0" w:color="auto"/>
          </w:divBdr>
        </w:div>
        <w:div w:id="1393694762">
          <w:marLeft w:val="547"/>
          <w:marRight w:val="0"/>
          <w:marTop w:val="77"/>
          <w:marBottom w:val="0"/>
          <w:divBdr>
            <w:top w:val="none" w:sz="0" w:space="0" w:color="auto"/>
            <w:left w:val="none" w:sz="0" w:space="0" w:color="auto"/>
            <w:bottom w:val="none" w:sz="0" w:space="0" w:color="auto"/>
            <w:right w:val="none" w:sz="0" w:space="0" w:color="auto"/>
          </w:divBdr>
        </w:div>
        <w:div w:id="1651443117">
          <w:marLeft w:val="547"/>
          <w:marRight w:val="0"/>
          <w:marTop w:val="77"/>
          <w:marBottom w:val="0"/>
          <w:divBdr>
            <w:top w:val="none" w:sz="0" w:space="0" w:color="auto"/>
            <w:left w:val="none" w:sz="0" w:space="0" w:color="auto"/>
            <w:bottom w:val="none" w:sz="0" w:space="0" w:color="auto"/>
            <w:right w:val="none" w:sz="0" w:space="0" w:color="auto"/>
          </w:divBdr>
        </w:div>
      </w:divsChild>
    </w:div>
    <w:div w:id="413674533">
      <w:bodyDiv w:val="1"/>
      <w:marLeft w:val="0"/>
      <w:marRight w:val="0"/>
      <w:marTop w:val="0"/>
      <w:marBottom w:val="0"/>
      <w:divBdr>
        <w:top w:val="none" w:sz="0" w:space="0" w:color="auto"/>
        <w:left w:val="none" w:sz="0" w:space="0" w:color="auto"/>
        <w:bottom w:val="none" w:sz="0" w:space="0" w:color="auto"/>
        <w:right w:val="none" w:sz="0" w:space="0" w:color="auto"/>
      </w:divBdr>
      <w:divsChild>
        <w:div w:id="761606595">
          <w:marLeft w:val="0"/>
          <w:marRight w:val="0"/>
          <w:marTop w:val="0"/>
          <w:marBottom w:val="0"/>
          <w:divBdr>
            <w:top w:val="none" w:sz="0" w:space="0" w:color="auto"/>
            <w:left w:val="none" w:sz="0" w:space="0" w:color="auto"/>
            <w:bottom w:val="none" w:sz="0" w:space="0" w:color="auto"/>
            <w:right w:val="none" w:sz="0" w:space="0" w:color="auto"/>
          </w:divBdr>
          <w:divsChild>
            <w:div w:id="1390958075">
              <w:marLeft w:val="0"/>
              <w:marRight w:val="0"/>
              <w:marTop w:val="0"/>
              <w:marBottom w:val="0"/>
              <w:divBdr>
                <w:top w:val="none" w:sz="0" w:space="0" w:color="auto"/>
                <w:left w:val="none" w:sz="0" w:space="0" w:color="auto"/>
                <w:bottom w:val="none" w:sz="0" w:space="0" w:color="auto"/>
                <w:right w:val="none" w:sz="0" w:space="0" w:color="auto"/>
              </w:divBdr>
              <w:divsChild>
                <w:div w:id="1772971461">
                  <w:marLeft w:val="0"/>
                  <w:marRight w:val="0"/>
                  <w:marTop w:val="0"/>
                  <w:marBottom w:val="0"/>
                  <w:divBdr>
                    <w:top w:val="none" w:sz="0" w:space="0" w:color="auto"/>
                    <w:left w:val="none" w:sz="0" w:space="0" w:color="auto"/>
                    <w:bottom w:val="none" w:sz="0" w:space="0" w:color="auto"/>
                    <w:right w:val="none" w:sz="0" w:space="0" w:color="auto"/>
                  </w:divBdr>
                  <w:divsChild>
                    <w:div w:id="141699941">
                      <w:marLeft w:val="0"/>
                      <w:marRight w:val="0"/>
                      <w:marTop w:val="0"/>
                      <w:marBottom w:val="0"/>
                      <w:divBdr>
                        <w:top w:val="none" w:sz="0" w:space="0" w:color="auto"/>
                        <w:left w:val="none" w:sz="0" w:space="0" w:color="auto"/>
                        <w:bottom w:val="none" w:sz="0" w:space="0" w:color="auto"/>
                        <w:right w:val="none" w:sz="0" w:space="0" w:color="auto"/>
                      </w:divBdr>
                      <w:divsChild>
                        <w:div w:id="727263732">
                          <w:marLeft w:val="0"/>
                          <w:marRight w:val="0"/>
                          <w:marTop w:val="0"/>
                          <w:marBottom w:val="0"/>
                          <w:divBdr>
                            <w:top w:val="none" w:sz="0" w:space="0" w:color="auto"/>
                            <w:left w:val="none" w:sz="0" w:space="0" w:color="auto"/>
                            <w:bottom w:val="none" w:sz="0" w:space="0" w:color="auto"/>
                            <w:right w:val="none" w:sz="0" w:space="0" w:color="auto"/>
                          </w:divBdr>
                          <w:divsChild>
                            <w:div w:id="233904344">
                              <w:marLeft w:val="15"/>
                              <w:marRight w:val="195"/>
                              <w:marTop w:val="0"/>
                              <w:marBottom w:val="0"/>
                              <w:divBdr>
                                <w:top w:val="none" w:sz="0" w:space="0" w:color="auto"/>
                                <w:left w:val="none" w:sz="0" w:space="0" w:color="auto"/>
                                <w:bottom w:val="none" w:sz="0" w:space="0" w:color="auto"/>
                                <w:right w:val="none" w:sz="0" w:space="0" w:color="auto"/>
                              </w:divBdr>
                              <w:divsChild>
                                <w:div w:id="776801138">
                                  <w:marLeft w:val="0"/>
                                  <w:marRight w:val="0"/>
                                  <w:marTop w:val="0"/>
                                  <w:marBottom w:val="0"/>
                                  <w:divBdr>
                                    <w:top w:val="none" w:sz="0" w:space="0" w:color="auto"/>
                                    <w:left w:val="none" w:sz="0" w:space="0" w:color="auto"/>
                                    <w:bottom w:val="none" w:sz="0" w:space="0" w:color="auto"/>
                                    <w:right w:val="none" w:sz="0" w:space="0" w:color="auto"/>
                                  </w:divBdr>
                                  <w:divsChild>
                                    <w:div w:id="634061612">
                                      <w:marLeft w:val="0"/>
                                      <w:marRight w:val="0"/>
                                      <w:marTop w:val="0"/>
                                      <w:marBottom w:val="0"/>
                                      <w:divBdr>
                                        <w:top w:val="none" w:sz="0" w:space="0" w:color="auto"/>
                                        <w:left w:val="none" w:sz="0" w:space="0" w:color="auto"/>
                                        <w:bottom w:val="none" w:sz="0" w:space="0" w:color="auto"/>
                                        <w:right w:val="none" w:sz="0" w:space="0" w:color="auto"/>
                                      </w:divBdr>
                                      <w:divsChild>
                                        <w:div w:id="998385975">
                                          <w:marLeft w:val="0"/>
                                          <w:marRight w:val="0"/>
                                          <w:marTop w:val="0"/>
                                          <w:marBottom w:val="0"/>
                                          <w:divBdr>
                                            <w:top w:val="none" w:sz="0" w:space="0" w:color="auto"/>
                                            <w:left w:val="none" w:sz="0" w:space="0" w:color="auto"/>
                                            <w:bottom w:val="none" w:sz="0" w:space="0" w:color="auto"/>
                                            <w:right w:val="none" w:sz="0" w:space="0" w:color="auto"/>
                                          </w:divBdr>
                                          <w:divsChild>
                                            <w:div w:id="1359314297">
                                              <w:marLeft w:val="0"/>
                                              <w:marRight w:val="0"/>
                                              <w:marTop w:val="0"/>
                                              <w:marBottom w:val="0"/>
                                              <w:divBdr>
                                                <w:top w:val="none" w:sz="0" w:space="0" w:color="auto"/>
                                                <w:left w:val="none" w:sz="0" w:space="0" w:color="auto"/>
                                                <w:bottom w:val="none" w:sz="0" w:space="0" w:color="auto"/>
                                                <w:right w:val="none" w:sz="0" w:space="0" w:color="auto"/>
                                              </w:divBdr>
                                              <w:divsChild>
                                                <w:div w:id="392239118">
                                                  <w:marLeft w:val="0"/>
                                                  <w:marRight w:val="0"/>
                                                  <w:marTop w:val="0"/>
                                                  <w:marBottom w:val="0"/>
                                                  <w:divBdr>
                                                    <w:top w:val="none" w:sz="0" w:space="0" w:color="auto"/>
                                                    <w:left w:val="none" w:sz="0" w:space="0" w:color="auto"/>
                                                    <w:bottom w:val="none" w:sz="0" w:space="0" w:color="auto"/>
                                                    <w:right w:val="none" w:sz="0" w:space="0" w:color="auto"/>
                                                  </w:divBdr>
                                                  <w:divsChild>
                                                    <w:div w:id="751587481">
                                                      <w:marLeft w:val="0"/>
                                                      <w:marRight w:val="0"/>
                                                      <w:marTop w:val="0"/>
                                                      <w:marBottom w:val="0"/>
                                                      <w:divBdr>
                                                        <w:top w:val="none" w:sz="0" w:space="0" w:color="auto"/>
                                                        <w:left w:val="none" w:sz="0" w:space="0" w:color="auto"/>
                                                        <w:bottom w:val="none" w:sz="0" w:space="0" w:color="auto"/>
                                                        <w:right w:val="none" w:sz="0" w:space="0" w:color="auto"/>
                                                      </w:divBdr>
                                                      <w:divsChild>
                                                        <w:div w:id="1566067024">
                                                          <w:marLeft w:val="0"/>
                                                          <w:marRight w:val="0"/>
                                                          <w:marTop w:val="0"/>
                                                          <w:marBottom w:val="0"/>
                                                          <w:divBdr>
                                                            <w:top w:val="none" w:sz="0" w:space="0" w:color="auto"/>
                                                            <w:left w:val="none" w:sz="0" w:space="0" w:color="auto"/>
                                                            <w:bottom w:val="none" w:sz="0" w:space="0" w:color="auto"/>
                                                            <w:right w:val="none" w:sz="0" w:space="0" w:color="auto"/>
                                                          </w:divBdr>
                                                          <w:divsChild>
                                                            <w:div w:id="1646159765">
                                                              <w:marLeft w:val="0"/>
                                                              <w:marRight w:val="0"/>
                                                              <w:marTop w:val="0"/>
                                                              <w:marBottom w:val="0"/>
                                                              <w:divBdr>
                                                                <w:top w:val="none" w:sz="0" w:space="0" w:color="auto"/>
                                                                <w:left w:val="none" w:sz="0" w:space="0" w:color="auto"/>
                                                                <w:bottom w:val="none" w:sz="0" w:space="0" w:color="auto"/>
                                                                <w:right w:val="none" w:sz="0" w:space="0" w:color="auto"/>
                                                              </w:divBdr>
                                                              <w:divsChild>
                                                                <w:div w:id="182867059">
                                                                  <w:marLeft w:val="0"/>
                                                                  <w:marRight w:val="0"/>
                                                                  <w:marTop w:val="735"/>
                                                                  <w:marBottom w:val="0"/>
                                                                  <w:divBdr>
                                                                    <w:top w:val="none" w:sz="0" w:space="0" w:color="auto"/>
                                                                    <w:left w:val="none" w:sz="0" w:space="0" w:color="auto"/>
                                                                    <w:bottom w:val="none" w:sz="0" w:space="0" w:color="auto"/>
                                                                    <w:right w:val="none" w:sz="0" w:space="0" w:color="auto"/>
                                                                  </w:divBdr>
                                                                  <w:divsChild>
                                                                    <w:div w:id="248277466">
                                                                      <w:marLeft w:val="450"/>
                                                                      <w:marRight w:val="450"/>
                                                                      <w:marTop w:val="0"/>
                                                                      <w:marBottom w:val="0"/>
                                                                      <w:divBdr>
                                                                        <w:top w:val="none" w:sz="0" w:space="0" w:color="auto"/>
                                                                        <w:left w:val="none" w:sz="0" w:space="0" w:color="auto"/>
                                                                        <w:bottom w:val="none" w:sz="0" w:space="0" w:color="auto"/>
                                                                        <w:right w:val="none" w:sz="0" w:space="0" w:color="auto"/>
                                                                      </w:divBdr>
                                                                      <w:divsChild>
                                                                        <w:div w:id="1978686234">
                                                                          <w:marLeft w:val="0"/>
                                                                          <w:marRight w:val="45"/>
                                                                          <w:marTop w:val="45"/>
                                                                          <w:marBottom w:val="0"/>
                                                                          <w:divBdr>
                                                                            <w:top w:val="none" w:sz="0" w:space="0" w:color="auto"/>
                                                                            <w:left w:val="none" w:sz="0" w:space="0" w:color="auto"/>
                                                                            <w:bottom w:val="none" w:sz="0" w:space="0" w:color="auto"/>
                                                                            <w:right w:val="none" w:sz="0" w:space="0" w:color="auto"/>
                                                                          </w:divBdr>
                                                                          <w:divsChild>
                                                                            <w:div w:id="1009023668">
                                                                              <w:marLeft w:val="0"/>
                                                                              <w:marRight w:val="0"/>
                                                                              <w:marTop w:val="0"/>
                                                                              <w:marBottom w:val="0"/>
                                                                              <w:divBdr>
                                                                                <w:top w:val="none" w:sz="0" w:space="0" w:color="auto"/>
                                                                                <w:left w:val="none" w:sz="0" w:space="0" w:color="auto"/>
                                                                                <w:bottom w:val="none" w:sz="0" w:space="0" w:color="auto"/>
                                                                                <w:right w:val="none" w:sz="0" w:space="0" w:color="auto"/>
                                                                              </w:divBdr>
                                                                              <w:divsChild>
                                                                                <w:div w:id="408239160">
                                                                                  <w:marLeft w:val="0"/>
                                                                                  <w:marRight w:val="0"/>
                                                                                  <w:marTop w:val="0"/>
                                                                                  <w:marBottom w:val="0"/>
                                                                                  <w:divBdr>
                                                                                    <w:top w:val="none" w:sz="0" w:space="0" w:color="auto"/>
                                                                                    <w:left w:val="none" w:sz="0" w:space="0" w:color="auto"/>
                                                                                    <w:bottom w:val="none" w:sz="0" w:space="0" w:color="auto"/>
                                                                                    <w:right w:val="none" w:sz="0" w:space="0" w:color="auto"/>
                                                                                  </w:divBdr>
                                                                                  <w:divsChild>
                                                                                    <w:div w:id="420226905">
                                                                                      <w:marLeft w:val="0"/>
                                                                                      <w:marRight w:val="0"/>
                                                                                      <w:marTop w:val="0"/>
                                                                                      <w:marBottom w:val="0"/>
                                                                                      <w:divBdr>
                                                                                        <w:top w:val="none" w:sz="0" w:space="0" w:color="auto"/>
                                                                                        <w:left w:val="single" w:sz="6" w:space="0" w:color="auto"/>
                                                                                        <w:bottom w:val="none" w:sz="0" w:space="0" w:color="auto"/>
                                                                                        <w:right w:val="single" w:sz="6" w:space="0" w:color="auto"/>
                                                                                      </w:divBdr>
                                                                                      <w:divsChild>
                                                                                        <w:div w:id="1649244696">
                                                                                          <w:marLeft w:val="150"/>
                                                                                          <w:marRight w:val="150"/>
                                                                                          <w:marTop w:val="0"/>
                                                                                          <w:marBottom w:val="0"/>
                                                                                          <w:divBdr>
                                                                                            <w:top w:val="none" w:sz="0" w:space="0" w:color="auto"/>
                                                                                            <w:left w:val="none" w:sz="0" w:space="0" w:color="auto"/>
                                                                                            <w:bottom w:val="none" w:sz="0" w:space="0" w:color="auto"/>
                                                                                            <w:right w:val="none" w:sz="0" w:space="0" w:color="auto"/>
                                                                                          </w:divBdr>
                                                                                          <w:divsChild>
                                                                                            <w:div w:id="308746888">
                                                                                              <w:marLeft w:val="0"/>
                                                                                              <w:marRight w:val="0"/>
                                                                                              <w:marTop w:val="0"/>
                                                                                              <w:marBottom w:val="0"/>
                                                                                              <w:divBdr>
                                                                                                <w:top w:val="none" w:sz="0" w:space="0" w:color="auto"/>
                                                                                                <w:left w:val="none" w:sz="0" w:space="0" w:color="auto"/>
                                                                                                <w:bottom w:val="none" w:sz="0" w:space="0" w:color="auto"/>
                                                                                                <w:right w:val="none" w:sz="0" w:space="0" w:color="auto"/>
                                                                                              </w:divBdr>
                                                                                              <w:divsChild>
                                                                                                <w:div w:id="2106920474">
                                                                                                  <w:marLeft w:val="0"/>
                                                                                                  <w:marRight w:val="0"/>
                                                                                                  <w:marTop w:val="0"/>
                                                                                                  <w:marBottom w:val="0"/>
                                                                                                  <w:divBdr>
                                                                                                    <w:top w:val="none" w:sz="0" w:space="0" w:color="auto"/>
                                                                                                    <w:left w:val="none" w:sz="0" w:space="0" w:color="auto"/>
                                                                                                    <w:bottom w:val="none" w:sz="0" w:space="0" w:color="auto"/>
                                                                                                    <w:right w:val="none" w:sz="0" w:space="0" w:color="auto"/>
                                                                                                  </w:divBdr>
                                                                                                  <w:divsChild>
                                                                                                    <w:div w:id="1004433626">
                                                                                                      <w:marLeft w:val="0"/>
                                                                                                      <w:marRight w:val="0"/>
                                                                                                      <w:marTop w:val="0"/>
                                                                                                      <w:marBottom w:val="0"/>
                                                                                                      <w:divBdr>
                                                                                                        <w:top w:val="none" w:sz="0" w:space="0" w:color="auto"/>
                                                                                                        <w:left w:val="none" w:sz="0" w:space="0" w:color="auto"/>
                                                                                                        <w:bottom w:val="none" w:sz="0" w:space="0" w:color="auto"/>
                                                                                                        <w:right w:val="none" w:sz="0" w:space="0" w:color="auto"/>
                                                                                                      </w:divBdr>
                                                                                                      <w:divsChild>
                                                                                                        <w:div w:id="115222899">
                                                                                                          <w:marLeft w:val="0"/>
                                                                                                          <w:marRight w:val="0"/>
                                                                                                          <w:marTop w:val="0"/>
                                                                                                          <w:marBottom w:val="0"/>
                                                                                                          <w:divBdr>
                                                                                                            <w:top w:val="none" w:sz="0" w:space="0" w:color="auto"/>
                                                                                                            <w:left w:val="none" w:sz="0" w:space="0" w:color="auto"/>
                                                                                                            <w:bottom w:val="none" w:sz="0" w:space="0" w:color="auto"/>
                                                                                                            <w:right w:val="none" w:sz="0" w:space="0" w:color="auto"/>
                                                                                                          </w:divBdr>
                                                                                                          <w:divsChild>
                                                                                                            <w:div w:id="653603030">
                                                                                                              <w:marLeft w:val="0"/>
                                                                                                              <w:marRight w:val="0"/>
                                                                                                              <w:marTop w:val="0"/>
                                                                                                              <w:marBottom w:val="0"/>
                                                                                                              <w:divBdr>
                                                                                                                <w:top w:val="none" w:sz="0" w:space="0" w:color="auto"/>
                                                                                                                <w:left w:val="none" w:sz="0" w:space="0" w:color="auto"/>
                                                                                                                <w:bottom w:val="none" w:sz="0" w:space="0" w:color="auto"/>
                                                                                                                <w:right w:val="none" w:sz="0" w:space="0" w:color="auto"/>
                                                                                                              </w:divBdr>
                                                                                                              <w:divsChild>
                                                                                                                <w:div w:id="483594205">
                                                                                                                  <w:marLeft w:val="0"/>
                                                                                                                  <w:marRight w:val="0"/>
                                                                                                                  <w:marTop w:val="0"/>
                                                                                                                  <w:marBottom w:val="0"/>
                                                                                                                  <w:divBdr>
                                                                                                                    <w:top w:val="none" w:sz="0" w:space="0" w:color="auto"/>
                                                                                                                    <w:left w:val="none" w:sz="0" w:space="0" w:color="auto"/>
                                                                                                                    <w:bottom w:val="none" w:sz="0" w:space="0" w:color="auto"/>
                                                                                                                    <w:right w:val="none" w:sz="0" w:space="0" w:color="auto"/>
                                                                                                                  </w:divBdr>
                                                                                                                  <w:divsChild>
                                                                                                                    <w:div w:id="306278085">
                                                                                                                      <w:marLeft w:val="0"/>
                                                                                                                      <w:marRight w:val="0"/>
                                                                                                                      <w:marTop w:val="0"/>
                                                                                                                      <w:marBottom w:val="0"/>
                                                                                                                      <w:divBdr>
                                                                                                                        <w:top w:val="none" w:sz="0" w:space="0" w:color="auto"/>
                                                                                                                        <w:left w:val="none" w:sz="0" w:space="0" w:color="auto"/>
                                                                                                                        <w:bottom w:val="none" w:sz="0" w:space="0" w:color="auto"/>
                                                                                                                        <w:right w:val="none" w:sz="0" w:space="0" w:color="auto"/>
                                                                                                                      </w:divBdr>
                                                                                                                      <w:divsChild>
                                                                                                                        <w:div w:id="236788151">
                                                                                                                          <w:marLeft w:val="0"/>
                                                                                                                          <w:marRight w:val="0"/>
                                                                                                                          <w:marTop w:val="0"/>
                                                                                                                          <w:marBottom w:val="0"/>
                                                                                                                          <w:divBdr>
                                                                                                                            <w:top w:val="none" w:sz="0" w:space="0" w:color="auto"/>
                                                                                                                            <w:left w:val="none" w:sz="0" w:space="0" w:color="auto"/>
                                                                                                                            <w:bottom w:val="none" w:sz="0" w:space="0" w:color="auto"/>
                                                                                                                            <w:right w:val="none" w:sz="0" w:space="0" w:color="auto"/>
                                                                                                                          </w:divBdr>
                                                                                                                          <w:divsChild>
                                                                                                                            <w:div w:id="317927201">
                                                                                                                              <w:marLeft w:val="0"/>
                                                                                                                              <w:marRight w:val="0"/>
                                                                                                                              <w:marTop w:val="0"/>
                                                                                                                              <w:marBottom w:val="0"/>
                                                                                                                              <w:divBdr>
                                                                                                                                <w:top w:val="none" w:sz="0" w:space="0" w:color="auto"/>
                                                                                                                                <w:left w:val="none" w:sz="0" w:space="0" w:color="auto"/>
                                                                                                                                <w:bottom w:val="none" w:sz="0" w:space="0" w:color="auto"/>
                                                                                                                                <w:right w:val="none" w:sz="0" w:space="0" w:color="auto"/>
                                                                                                                              </w:divBdr>
                                                                                                                            </w:div>
                                                                                                                            <w:div w:id="560872987">
                                                                                                                              <w:marLeft w:val="0"/>
                                                                                                                              <w:marRight w:val="0"/>
                                                                                                                              <w:marTop w:val="0"/>
                                                                                                                              <w:marBottom w:val="0"/>
                                                                                                                              <w:divBdr>
                                                                                                                                <w:top w:val="none" w:sz="0" w:space="0" w:color="auto"/>
                                                                                                                                <w:left w:val="none" w:sz="0" w:space="0" w:color="auto"/>
                                                                                                                                <w:bottom w:val="none" w:sz="0" w:space="0" w:color="auto"/>
                                                                                                                                <w:right w:val="none" w:sz="0" w:space="0" w:color="auto"/>
                                                                                                                              </w:divBdr>
                                                                                                                            </w:div>
                                                                                                                            <w:div w:id="797063102">
                                                                                                                              <w:marLeft w:val="0"/>
                                                                                                                              <w:marRight w:val="0"/>
                                                                                                                              <w:marTop w:val="0"/>
                                                                                                                              <w:marBottom w:val="0"/>
                                                                                                                              <w:divBdr>
                                                                                                                                <w:top w:val="none" w:sz="0" w:space="0" w:color="auto"/>
                                                                                                                                <w:left w:val="none" w:sz="0" w:space="0" w:color="auto"/>
                                                                                                                                <w:bottom w:val="none" w:sz="0" w:space="0" w:color="auto"/>
                                                                                                                                <w:right w:val="none" w:sz="0" w:space="0" w:color="auto"/>
                                                                                                                              </w:divBdr>
                                                                                                                            </w:div>
                                                                                                                            <w:div w:id="92295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808345">
      <w:bodyDiv w:val="1"/>
      <w:marLeft w:val="0"/>
      <w:marRight w:val="0"/>
      <w:marTop w:val="0"/>
      <w:marBottom w:val="0"/>
      <w:divBdr>
        <w:top w:val="none" w:sz="0" w:space="0" w:color="auto"/>
        <w:left w:val="none" w:sz="0" w:space="0" w:color="auto"/>
        <w:bottom w:val="none" w:sz="0" w:space="0" w:color="auto"/>
        <w:right w:val="none" w:sz="0" w:space="0" w:color="auto"/>
      </w:divBdr>
      <w:divsChild>
        <w:div w:id="122119084">
          <w:marLeft w:val="547"/>
          <w:marRight w:val="0"/>
          <w:marTop w:val="58"/>
          <w:marBottom w:val="0"/>
          <w:divBdr>
            <w:top w:val="none" w:sz="0" w:space="0" w:color="auto"/>
            <w:left w:val="none" w:sz="0" w:space="0" w:color="auto"/>
            <w:bottom w:val="none" w:sz="0" w:space="0" w:color="auto"/>
            <w:right w:val="none" w:sz="0" w:space="0" w:color="auto"/>
          </w:divBdr>
        </w:div>
        <w:div w:id="393508955">
          <w:marLeft w:val="547"/>
          <w:marRight w:val="0"/>
          <w:marTop w:val="58"/>
          <w:marBottom w:val="0"/>
          <w:divBdr>
            <w:top w:val="none" w:sz="0" w:space="0" w:color="auto"/>
            <w:left w:val="none" w:sz="0" w:space="0" w:color="auto"/>
            <w:bottom w:val="none" w:sz="0" w:space="0" w:color="auto"/>
            <w:right w:val="none" w:sz="0" w:space="0" w:color="auto"/>
          </w:divBdr>
        </w:div>
        <w:div w:id="524098951">
          <w:marLeft w:val="547"/>
          <w:marRight w:val="0"/>
          <w:marTop w:val="58"/>
          <w:marBottom w:val="0"/>
          <w:divBdr>
            <w:top w:val="none" w:sz="0" w:space="0" w:color="auto"/>
            <w:left w:val="none" w:sz="0" w:space="0" w:color="auto"/>
            <w:bottom w:val="none" w:sz="0" w:space="0" w:color="auto"/>
            <w:right w:val="none" w:sz="0" w:space="0" w:color="auto"/>
          </w:divBdr>
        </w:div>
        <w:div w:id="539904218">
          <w:marLeft w:val="547"/>
          <w:marRight w:val="0"/>
          <w:marTop w:val="58"/>
          <w:marBottom w:val="0"/>
          <w:divBdr>
            <w:top w:val="none" w:sz="0" w:space="0" w:color="auto"/>
            <w:left w:val="none" w:sz="0" w:space="0" w:color="auto"/>
            <w:bottom w:val="none" w:sz="0" w:space="0" w:color="auto"/>
            <w:right w:val="none" w:sz="0" w:space="0" w:color="auto"/>
          </w:divBdr>
        </w:div>
        <w:div w:id="567229754">
          <w:marLeft w:val="547"/>
          <w:marRight w:val="0"/>
          <w:marTop w:val="58"/>
          <w:marBottom w:val="0"/>
          <w:divBdr>
            <w:top w:val="none" w:sz="0" w:space="0" w:color="auto"/>
            <w:left w:val="none" w:sz="0" w:space="0" w:color="auto"/>
            <w:bottom w:val="none" w:sz="0" w:space="0" w:color="auto"/>
            <w:right w:val="none" w:sz="0" w:space="0" w:color="auto"/>
          </w:divBdr>
        </w:div>
        <w:div w:id="1286616234">
          <w:marLeft w:val="547"/>
          <w:marRight w:val="0"/>
          <w:marTop w:val="58"/>
          <w:marBottom w:val="0"/>
          <w:divBdr>
            <w:top w:val="none" w:sz="0" w:space="0" w:color="auto"/>
            <w:left w:val="none" w:sz="0" w:space="0" w:color="auto"/>
            <w:bottom w:val="none" w:sz="0" w:space="0" w:color="auto"/>
            <w:right w:val="none" w:sz="0" w:space="0" w:color="auto"/>
          </w:divBdr>
        </w:div>
        <w:div w:id="1451126570">
          <w:marLeft w:val="547"/>
          <w:marRight w:val="0"/>
          <w:marTop w:val="58"/>
          <w:marBottom w:val="0"/>
          <w:divBdr>
            <w:top w:val="none" w:sz="0" w:space="0" w:color="auto"/>
            <w:left w:val="none" w:sz="0" w:space="0" w:color="auto"/>
            <w:bottom w:val="none" w:sz="0" w:space="0" w:color="auto"/>
            <w:right w:val="none" w:sz="0" w:space="0" w:color="auto"/>
          </w:divBdr>
        </w:div>
        <w:div w:id="1459959227">
          <w:marLeft w:val="547"/>
          <w:marRight w:val="0"/>
          <w:marTop w:val="58"/>
          <w:marBottom w:val="0"/>
          <w:divBdr>
            <w:top w:val="none" w:sz="0" w:space="0" w:color="auto"/>
            <w:left w:val="none" w:sz="0" w:space="0" w:color="auto"/>
            <w:bottom w:val="none" w:sz="0" w:space="0" w:color="auto"/>
            <w:right w:val="none" w:sz="0" w:space="0" w:color="auto"/>
          </w:divBdr>
        </w:div>
        <w:div w:id="1501191027">
          <w:marLeft w:val="547"/>
          <w:marRight w:val="0"/>
          <w:marTop w:val="58"/>
          <w:marBottom w:val="0"/>
          <w:divBdr>
            <w:top w:val="none" w:sz="0" w:space="0" w:color="auto"/>
            <w:left w:val="none" w:sz="0" w:space="0" w:color="auto"/>
            <w:bottom w:val="none" w:sz="0" w:space="0" w:color="auto"/>
            <w:right w:val="none" w:sz="0" w:space="0" w:color="auto"/>
          </w:divBdr>
        </w:div>
        <w:div w:id="1574047846">
          <w:marLeft w:val="547"/>
          <w:marRight w:val="0"/>
          <w:marTop w:val="58"/>
          <w:marBottom w:val="0"/>
          <w:divBdr>
            <w:top w:val="none" w:sz="0" w:space="0" w:color="auto"/>
            <w:left w:val="none" w:sz="0" w:space="0" w:color="auto"/>
            <w:bottom w:val="none" w:sz="0" w:space="0" w:color="auto"/>
            <w:right w:val="none" w:sz="0" w:space="0" w:color="auto"/>
          </w:divBdr>
        </w:div>
        <w:div w:id="1592423189">
          <w:marLeft w:val="547"/>
          <w:marRight w:val="0"/>
          <w:marTop w:val="58"/>
          <w:marBottom w:val="0"/>
          <w:divBdr>
            <w:top w:val="none" w:sz="0" w:space="0" w:color="auto"/>
            <w:left w:val="none" w:sz="0" w:space="0" w:color="auto"/>
            <w:bottom w:val="none" w:sz="0" w:space="0" w:color="auto"/>
            <w:right w:val="none" w:sz="0" w:space="0" w:color="auto"/>
          </w:divBdr>
        </w:div>
        <w:div w:id="1723824610">
          <w:marLeft w:val="547"/>
          <w:marRight w:val="0"/>
          <w:marTop w:val="58"/>
          <w:marBottom w:val="0"/>
          <w:divBdr>
            <w:top w:val="none" w:sz="0" w:space="0" w:color="auto"/>
            <w:left w:val="none" w:sz="0" w:space="0" w:color="auto"/>
            <w:bottom w:val="none" w:sz="0" w:space="0" w:color="auto"/>
            <w:right w:val="none" w:sz="0" w:space="0" w:color="auto"/>
          </w:divBdr>
        </w:div>
        <w:div w:id="1767264072">
          <w:marLeft w:val="547"/>
          <w:marRight w:val="0"/>
          <w:marTop w:val="58"/>
          <w:marBottom w:val="0"/>
          <w:divBdr>
            <w:top w:val="none" w:sz="0" w:space="0" w:color="auto"/>
            <w:left w:val="none" w:sz="0" w:space="0" w:color="auto"/>
            <w:bottom w:val="none" w:sz="0" w:space="0" w:color="auto"/>
            <w:right w:val="none" w:sz="0" w:space="0" w:color="auto"/>
          </w:divBdr>
        </w:div>
        <w:div w:id="2018922511">
          <w:marLeft w:val="547"/>
          <w:marRight w:val="0"/>
          <w:marTop w:val="58"/>
          <w:marBottom w:val="0"/>
          <w:divBdr>
            <w:top w:val="none" w:sz="0" w:space="0" w:color="auto"/>
            <w:left w:val="none" w:sz="0" w:space="0" w:color="auto"/>
            <w:bottom w:val="none" w:sz="0" w:space="0" w:color="auto"/>
            <w:right w:val="none" w:sz="0" w:space="0" w:color="auto"/>
          </w:divBdr>
        </w:div>
      </w:divsChild>
    </w:div>
    <w:div w:id="1650942596">
      <w:bodyDiv w:val="1"/>
      <w:marLeft w:val="0"/>
      <w:marRight w:val="0"/>
      <w:marTop w:val="0"/>
      <w:marBottom w:val="0"/>
      <w:divBdr>
        <w:top w:val="none" w:sz="0" w:space="0" w:color="auto"/>
        <w:left w:val="none" w:sz="0" w:space="0" w:color="auto"/>
        <w:bottom w:val="none" w:sz="0" w:space="0" w:color="auto"/>
        <w:right w:val="none" w:sz="0" w:space="0" w:color="auto"/>
      </w:divBdr>
      <w:divsChild>
        <w:div w:id="1780759158">
          <w:marLeft w:val="0"/>
          <w:marRight w:val="0"/>
          <w:marTop w:val="0"/>
          <w:marBottom w:val="0"/>
          <w:divBdr>
            <w:top w:val="none" w:sz="0" w:space="0" w:color="auto"/>
            <w:left w:val="none" w:sz="0" w:space="0" w:color="auto"/>
            <w:bottom w:val="none" w:sz="0" w:space="0" w:color="auto"/>
            <w:right w:val="none" w:sz="0" w:space="0" w:color="auto"/>
          </w:divBdr>
          <w:divsChild>
            <w:div w:id="56903214">
              <w:marLeft w:val="0"/>
              <w:marRight w:val="0"/>
              <w:marTop w:val="0"/>
              <w:marBottom w:val="0"/>
              <w:divBdr>
                <w:top w:val="none" w:sz="0" w:space="0" w:color="auto"/>
                <w:left w:val="none" w:sz="0" w:space="0" w:color="auto"/>
                <w:bottom w:val="none" w:sz="0" w:space="0" w:color="auto"/>
                <w:right w:val="none" w:sz="0" w:space="0" w:color="auto"/>
              </w:divBdr>
            </w:div>
            <w:div w:id="448746806">
              <w:marLeft w:val="0"/>
              <w:marRight w:val="0"/>
              <w:marTop w:val="0"/>
              <w:marBottom w:val="0"/>
              <w:divBdr>
                <w:top w:val="none" w:sz="0" w:space="0" w:color="auto"/>
                <w:left w:val="none" w:sz="0" w:space="0" w:color="auto"/>
                <w:bottom w:val="none" w:sz="0" w:space="0" w:color="auto"/>
                <w:right w:val="none" w:sz="0" w:space="0" w:color="auto"/>
              </w:divBdr>
            </w:div>
            <w:div w:id="464659921">
              <w:marLeft w:val="0"/>
              <w:marRight w:val="0"/>
              <w:marTop w:val="0"/>
              <w:marBottom w:val="0"/>
              <w:divBdr>
                <w:top w:val="none" w:sz="0" w:space="0" w:color="auto"/>
                <w:left w:val="none" w:sz="0" w:space="0" w:color="auto"/>
                <w:bottom w:val="none" w:sz="0" w:space="0" w:color="auto"/>
                <w:right w:val="none" w:sz="0" w:space="0" w:color="auto"/>
              </w:divBdr>
            </w:div>
            <w:div w:id="576400329">
              <w:marLeft w:val="0"/>
              <w:marRight w:val="0"/>
              <w:marTop w:val="0"/>
              <w:marBottom w:val="0"/>
              <w:divBdr>
                <w:top w:val="none" w:sz="0" w:space="0" w:color="auto"/>
                <w:left w:val="none" w:sz="0" w:space="0" w:color="auto"/>
                <w:bottom w:val="none" w:sz="0" w:space="0" w:color="auto"/>
                <w:right w:val="none" w:sz="0" w:space="0" w:color="auto"/>
              </w:divBdr>
            </w:div>
            <w:div w:id="588537978">
              <w:marLeft w:val="0"/>
              <w:marRight w:val="0"/>
              <w:marTop w:val="0"/>
              <w:marBottom w:val="0"/>
              <w:divBdr>
                <w:top w:val="none" w:sz="0" w:space="0" w:color="auto"/>
                <w:left w:val="none" w:sz="0" w:space="0" w:color="auto"/>
                <w:bottom w:val="none" w:sz="0" w:space="0" w:color="auto"/>
                <w:right w:val="none" w:sz="0" w:space="0" w:color="auto"/>
              </w:divBdr>
            </w:div>
            <w:div w:id="759452604">
              <w:marLeft w:val="0"/>
              <w:marRight w:val="0"/>
              <w:marTop w:val="0"/>
              <w:marBottom w:val="0"/>
              <w:divBdr>
                <w:top w:val="none" w:sz="0" w:space="0" w:color="auto"/>
                <w:left w:val="none" w:sz="0" w:space="0" w:color="auto"/>
                <w:bottom w:val="none" w:sz="0" w:space="0" w:color="auto"/>
                <w:right w:val="none" w:sz="0" w:space="0" w:color="auto"/>
              </w:divBdr>
            </w:div>
            <w:div w:id="797140510">
              <w:marLeft w:val="0"/>
              <w:marRight w:val="0"/>
              <w:marTop w:val="0"/>
              <w:marBottom w:val="0"/>
              <w:divBdr>
                <w:top w:val="none" w:sz="0" w:space="0" w:color="auto"/>
                <w:left w:val="none" w:sz="0" w:space="0" w:color="auto"/>
                <w:bottom w:val="none" w:sz="0" w:space="0" w:color="auto"/>
                <w:right w:val="none" w:sz="0" w:space="0" w:color="auto"/>
              </w:divBdr>
            </w:div>
            <w:div w:id="894780522">
              <w:marLeft w:val="0"/>
              <w:marRight w:val="0"/>
              <w:marTop w:val="0"/>
              <w:marBottom w:val="0"/>
              <w:divBdr>
                <w:top w:val="none" w:sz="0" w:space="0" w:color="auto"/>
                <w:left w:val="none" w:sz="0" w:space="0" w:color="auto"/>
                <w:bottom w:val="none" w:sz="0" w:space="0" w:color="auto"/>
                <w:right w:val="none" w:sz="0" w:space="0" w:color="auto"/>
              </w:divBdr>
            </w:div>
            <w:div w:id="963803452">
              <w:marLeft w:val="0"/>
              <w:marRight w:val="0"/>
              <w:marTop w:val="0"/>
              <w:marBottom w:val="0"/>
              <w:divBdr>
                <w:top w:val="none" w:sz="0" w:space="0" w:color="auto"/>
                <w:left w:val="none" w:sz="0" w:space="0" w:color="auto"/>
                <w:bottom w:val="none" w:sz="0" w:space="0" w:color="auto"/>
                <w:right w:val="none" w:sz="0" w:space="0" w:color="auto"/>
              </w:divBdr>
            </w:div>
            <w:div w:id="1167017826">
              <w:marLeft w:val="0"/>
              <w:marRight w:val="0"/>
              <w:marTop w:val="0"/>
              <w:marBottom w:val="0"/>
              <w:divBdr>
                <w:top w:val="none" w:sz="0" w:space="0" w:color="auto"/>
                <w:left w:val="none" w:sz="0" w:space="0" w:color="auto"/>
                <w:bottom w:val="none" w:sz="0" w:space="0" w:color="auto"/>
                <w:right w:val="none" w:sz="0" w:space="0" w:color="auto"/>
              </w:divBdr>
            </w:div>
            <w:div w:id="1329675070">
              <w:marLeft w:val="0"/>
              <w:marRight w:val="0"/>
              <w:marTop w:val="0"/>
              <w:marBottom w:val="0"/>
              <w:divBdr>
                <w:top w:val="none" w:sz="0" w:space="0" w:color="auto"/>
                <w:left w:val="none" w:sz="0" w:space="0" w:color="auto"/>
                <w:bottom w:val="none" w:sz="0" w:space="0" w:color="auto"/>
                <w:right w:val="none" w:sz="0" w:space="0" w:color="auto"/>
              </w:divBdr>
            </w:div>
            <w:div w:id="1402099749">
              <w:marLeft w:val="0"/>
              <w:marRight w:val="0"/>
              <w:marTop w:val="0"/>
              <w:marBottom w:val="0"/>
              <w:divBdr>
                <w:top w:val="none" w:sz="0" w:space="0" w:color="auto"/>
                <w:left w:val="none" w:sz="0" w:space="0" w:color="auto"/>
                <w:bottom w:val="none" w:sz="0" w:space="0" w:color="auto"/>
                <w:right w:val="none" w:sz="0" w:space="0" w:color="auto"/>
              </w:divBdr>
            </w:div>
            <w:div w:id="1565288361">
              <w:marLeft w:val="0"/>
              <w:marRight w:val="0"/>
              <w:marTop w:val="0"/>
              <w:marBottom w:val="0"/>
              <w:divBdr>
                <w:top w:val="none" w:sz="0" w:space="0" w:color="auto"/>
                <w:left w:val="none" w:sz="0" w:space="0" w:color="auto"/>
                <w:bottom w:val="none" w:sz="0" w:space="0" w:color="auto"/>
                <w:right w:val="none" w:sz="0" w:space="0" w:color="auto"/>
              </w:divBdr>
            </w:div>
            <w:div w:id="1656714529">
              <w:marLeft w:val="0"/>
              <w:marRight w:val="0"/>
              <w:marTop w:val="0"/>
              <w:marBottom w:val="0"/>
              <w:divBdr>
                <w:top w:val="none" w:sz="0" w:space="0" w:color="auto"/>
                <w:left w:val="none" w:sz="0" w:space="0" w:color="auto"/>
                <w:bottom w:val="none" w:sz="0" w:space="0" w:color="auto"/>
                <w:right w:val="none" w:sz="0" w:space="0" w:color="auto"/>
              </w:divBdr>
            </w:div>
            <w:div w:id="1667896510">
              <w:marLeft w:val="0"/>
              <w:marRight w:val="0"/>
              <w:marTop w:val="0"/>
              <w:marBottom w:val="0"/>
              <w:divBdr>
                <w:top w:val="none" w:sz="0" w:space="0" w:color="auto"/>
                <w:left w:val="none" w:sz="0" w:space="0" w:color="auto"/>
                <w:bottom w:val="none" w:sz="0" w:space="0" w:color="auto"/>
                <w:right w:val="none" w:sz="0" w:space="0" w:color="auto"/>
              </w:divBdr>
            </w:div>
            <w:div w:id="183599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93681">
      <w:bodyDiv w:val="1"/>
      <w:marLeft w:val="0"/>
      <w:marRight w:val="0"/>
      <w:marTop w:val="0"/>
      <w:marBottom w:val="0"/>
      <w:divBdr>
        <w:top w:val="none" w:sz="0" w:space="0" w:color="auto"/>
        <w:left w:val="none" w:sz="0" w:space="0" w:color="auto"/>
        <w:bottom w:val="none" w:sz="0" w:space="0" w:color="auto"/>
        <w:right w:val="none" w:sz="0" w:space="0" w:color="auto"/>
      </w:divBdr>
      <w:divsChild>
        <w:div w:id="539784537">
          <w:marLeft w:val="0"/>
          <w:marRight w:val="0"/>
          <w:marTop w:val="0"/>
          <w:marBottom w:val="0"/>
          <w:divBdr>
            <w:top w:val="none" w:sz="0" w:space="0" w:color="auto"/>
            <w:left w:val="none" w:sz="0" w:space="0" w:color="auto"/>
            <w:bottom w:val="none" w:sz="0" w:space="0" w:color="auto"/>
            <w:right w:val="none" w:sz="0" w:space="0" w:color="auto"/>
          </w:divBdr>
          <w:divsChild>
            <w:div w:id="1167091163">
              <w:marLeft w:val="0"/>
              <w:marRight w:val="0"/>
              <w:marTop w:val="0"/>
              <w:marBottom w:val="0"/>
              <w:divBdr>
                <w:top w:val="none" w:sz="0" w:space="0" w:color="auto"/>
                <w:left w:val="none" w:sz="0" w:space="0" w:color="auto"/>
                <w:bottom w:val="none" w:sz="0" w:space="0" w:color="auto"/>
                <w:right w:val="none" w:sz="0" w:space="0" w:color="auto"/>
              </w:divBdr>
              <w:divsChild>
                <w:div w:id="1017539753">
                  <w:marLeft w:val="0"/>
                  <w:marRight w:val="0"/>
                  <w:marTop w:val="0"/>
                  <w:marBottom w:val="0"/>
                  <w:divBdr>
                    <w:top w:val="none" w:sz="0" w:space="0" w:color="auto"/>
                    <w:left w:val="none" w:sz="0" w:space="0" w:color="auto"/>
                    <w:bottom w:val="none" w:sz="0" w:space="0" w:color="auto"/>
                    <w:right w:val="none" w:sz="0" w:space="0" w:color="auto"/>
                  </w:divBdr>
                  <w:divsChild>
                    <w:div w:id="360710689">
                      <w:marLeft w:val="0"/>
                      <w:marRight w:val="0"/>
                      <w:marTop w:val="0"/>
                      <w:marBottom w:val="0"/>
                      <w:divBdr>
                        <w:top w:val="none" w:sz="0" w:space="0" w:color="auto"/>
                        <w:left w:val="none" w:sz="0" w:space="0" w:color="auto"/>
                        <w:bottom w:val="none" w:sz="0" w:space="0" w:color="auto"/>
                        <w:right w:val="none" w:sz="0" w:space="0" w:color="auto"/>
                      </w:divBdr>
                      <w:divsChild>
                        <w:div w:id="1722169378">
                          <w:marLeft w:val="0"/>
                          <w:marRight w:val="0"/>
                          <w:marTop w:val="0"/>
                          <w:marBottom w:val="0"/>
                          <w:divBdr>
                            <w:top w:val="none" w:sz="0" w:space="0" w:color="auto"/>
                            <w:left w:val="none" w:sz="0" w:space="0" w:color="auto"/>
                            <w:bottom w:val="none" w:sz="0" w:space="0" w:color="auto"/>
                            <w:right w:val="none" w:sz="0" w:space="0" w:color="auto"/>
                          </w:divBdr>
                          <w:divsChild>
                            <w:div w:id="1701937063">
                              <w:marLeft w:val="0"/>
                              <w:marRight w:val="0"/>
                              <w:marTop w:val="0"/>
                              <w:marBottom w:val="0"/>
                              <w:divBdr>
                                <w:top w:val="none" w:sz="0" w:space="0" w:color="auto"/>
                                <w:left w:val="none" w:sz="0" w:space="0" w:color="auto"/>
                                <w:bottom w:val="none" w:sz="0" w:space="0" w:color="auto"/>
                                <w:right w:val="none" w:sz="0" w:space="0" w:color="auto"/>
                              </w:divBdr>
                              <w:divsChild>
                                <w:div w:id="116993617">
                                  <w:marLeft w:val="0"/>
                                  <w:marRight w:val="0"/>
                                  <w:marTop w:val="0"/>
                                  <w:marBottom w:val="0"/>
                                  <w:divBdr>
                                    <w:top w:val="none" w:sz="0" w:space="0" w:color="auto"/>
                                    <w:left w:val="none" w:sz="0" w:space="0" w:color="auto"/>
                                    <w:bottom w:val="none" w:sz="0" w:space="0" w:color="auto"/>
                                    <w:right w:val="none" w:sz="0" w:space="0" w:color="auto"/>
                                  </w:divBdr>
                                  <w:divsChild>
                                    <w:div w:id="1469081110">
                                      <w:marLeft w:val="0"/>
                                      <w:marRight w:val="0"/>
                                      <w:marTop w:val="0"/>
                                      <w:marBottom w:val="0"/>
                                      <w:divBdr>
                                        <w:top w:val="none" w:sz="0" w:space="0" w:color="auto"/>
                                        <w:left w:val="none" w:sz="0" w:space="0" w:color="auto"/>
                                        <w:bottom w:val="none" w:sz="0" w:space="0" w:color="auto"/>
                                        <w:right w:val="none" w:sz="0" w:space="0" w:color="auto"/>
                                      </w:divBdr>
                                      <w:divsChild>
                                        <w:div w:id="180947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6161603">
      <w:bodyDiv w:val="1"/>
      <w:marLeft w:val="0"/>
      <w:marRight w:val="0"/>
      <w:marTop w:val="0"/>
      <w:marBottom w:val="0"/>
      <w:divBdr>
        <w:top w:val="none" w:sz="0" w:space="0" w:color="auto"/>
        <w:left w:val="none" w:sz="0" w:space="0" w:color="auto"/>
        <w:bottom w:val="none" w:sz="0" w:space="0" w:color="auto"/>
        <w:right w:val="none" w:sz="0" w:space="0" w:color="auto"/>
      </w:divBdr>
      <w:divsChild>
        <w:div w:id="1913419957">
          <w:marLeft w:val="0"/>
          <w:marRight w:val="0"/>
          <w:marTop w:val="0"/>
          <w:marBottom w:val="0"/>
          <w:divBdr>
            <w:top w:val="none" w:sz="0" w:space="0" w:color="auto"/>
            <w:left w:val="none" w:sz="0" w:space="0" w:color="auto"/>
            <w:bottom w:val="none" w:sz="0" w:space="0" w:color="auto"/>
            <w:right w:val="none" w:sz="0" w:space="0" w:color="auto"/>
          </w:divBdr>
          <w:divsChild>
            <w:div w:id="1163862788">
              <w:marLeft w:val="0"/>
              <w:marRight w:val="0"/>
              <w:marTop w:val="0"/>
              <w:marBottom w:val="0"/>
              <w:divBdr>
                <w:top w:val="none" w:sz="0" w:space="0" w:color="auto"/>
                <w:left w:val="none" w:sz="0" w:space="0" w:color="auto"/>
                <w:bottom w:val="none" w:sz="0" w:space="0" w:color="auto"/>
                <w:right w:val="none" w:sz="0" w:space="0" w:color="auto"/>
              </w:divBdr>
              <w:divsChild>
                <w:div w:id="134564701">
                  <w:marLeft w:val="0"/>
                  <w:marRight w:val="0"/>
                  <w:marTop w:val="0"/>
                  <w:marBottom w:val="0"/>
                  <w:divBdr>
                    <w:top w:val="none" w:sz="0" w:space="0" w:color="auto"/>
                    <w:left w:val="none" w:sz="0" w:space="0" w:color="auto"/>
                    <w:bottom w:val="none" w:sz="0" w:space="0" w:color="auto"/>
                    <w:right w:val="none" w:sz="0" w:space="0" w:color="auto"/>
                  </w:divBdr>
                  <w:divsChild>
                    <w:div w:id="1349675549">
                      <w:marLeft w:val="0"/>
                      <w:marRight w:val="0"/>
                      <w:marTop w:val="0"/>
                      <w:marBottom w:val="0"/>
                      <w:divBdr>
                        <w:top w:val="none" w:sz="0" w:space="0" w:color="auto"/>
                        <w:left w:val="none" w:sz="0" w:space="0" w:color="auto"/>
                        <w:bottom w:val="none" w:sz="0" w:space="0" w:color="auto"/>
                        <w:right w:val="none" w:sz="0" w:space="0" w:color="auto"/>
                      </w:divBdr>
                      <w:divsChild>
                        <w:div w:id="702168631">
                          <w:marLeft w:val="0"/>
                          <w:marRight w:val="0"/>
                          <w:marTop w:val="0"/>
                          <w:marBottom w:val="0"/>
                          <w:divBdr>
                            <w:top w:val="none" w:sz="0" w:space="0" w:color="auto"/>
                            <w:left w:val="none" w:sz="0" w:space="0" w:color="auto"/>
                            <w:bottom w:val="none" w:sz="0" w:space="0" w:color="auto"/>
                            <w:right w:val="none" w:sz="0" w:space="0" w:color="auto"/>
                          </w:divBdr>
                          <w:divsChild>
                            <w:div w:id="1254047599">
                              <w:marLeft w:val="15"/>
                              <w:marRight w:val="195"/>
                              <w:marTop w:val="0"/>
                              <w:marBottom w:val="0"/>
                              <w:divBdr>
                                <w:top w:val="none" w:sz="0" w:space="0" w:color="auto"/>
                                <w:left w:val="none" w:sz="0" w:space="0" w:color="auto"/>
                                <w:bottom w:val="none" w:sz="0" w:space="0" w:color="auto"/>
                                <w:right w:val="none" w:sz="0" w:space="0" w:color="auto"/>
                              </w:divBdr>
                              <w:divsChild>
                                <w:div w:id="1326976276">
                                  <w:marLeft w:val="0"/>
                                  <w:marRight w:val="0"/>
                                  <w:marTop w:val="0"/>
                                  <w:marBottom w:val="0"/>
                                  <w:divBdr>
                                    <w:top w:val="none" w:sz="0" w:space="0" w:color="auto"/>
                                    <w:left w:val="none" w:sz="0" w:space="0" w:color="auto"/>
                                    <w:bottom w:val="none" w:sz="0" w:space="0" w:color="auto"/>
                                    <w:right w:val="none" w:sz="0" w:space="0" w:color="auto"/>
                                  </w:divBdr>
                                  <w:divsChild>
                                    <w:div w:id="628363881">
                                      <w:marLeft w:val="0"/>
                                      <w:marRight w:val="0"/>
                                      <w:marTop w:val="0"/>
                                      <w:marBottom w:val="0"/>
                                      <w:divBdr>
                                        <w:top w:val="none" w:sz="0" w:space="0" w:color="auto"/>
                                        <w:left w:val="none" w:sz="0" w:space="0" w:color="auto"/>
                                        <w:bottom w:val="none" w:sz="0" w:space="0" w:color="auto"/>
                                        <w:right w:val="none" w:sz="0" w:space="0" w:color="auto"/>
                                      </w:divBdr>
                                      <w:divsChild>
                                        <w:div w:id="1325235633">
                                          <w:marLeft w:val="0"/>
                                          <w:marRight w:val="0"/>
                                          <w:marTop w:val="0"/>
                                          <w:marBottom w:val="0"/>
                                          <w:divBdr>
                                            <w:top w:val="none" w:sz="0" w:space="0" w:color="auto"/>
                                            <w:left w:val="none" w:sz="0" w:space="0" w:color="auto"/>
                                            <w:bottom w:val="none" w:sz="0" w:space="0" w:color="auto"/>
                                            <w:right w:val="none" w:sz="0" w:space="0" w:color="auto"/>
                                          </w:divBdr>
                                          <w:divsChild>
                                            <w:div w:id="1199005584">
                                              <w:marLeft w:val="0"/>
                                              <w:marRight w:val="0"/>
                                              <w:marTop w:val="0"/>
                                              <w:marBottom w:val="0"/>
                                              <w:divBdr>
                                                <w:top w:val="none" w:sz="0" w:space="0" w:color="auto"/>
                                                <w:left w:val="none" w:sz="0" w:space="0" w:color="auto"/>
                                                <w:bottom w:val="none" w:sz="0" w:space="0" w:color="auto"/>
                                                <w:right w:val="none" w:sz="0" w:space="0" w:color="auto"/>
                                              </w:divBdr>
                                              <w:divsChild>
                                                <w:div w:id="591932291">
                                                  <w:marLeft w:val="0"/>
                                                  <w:marRight w:val="0"/>
                                                  <w:marTop w:val="0"/>
                                                  <w:marBottom w:val="0"/>
                                                  <w:divBdr>
                                                    <w:top w:val="none" w:sz="0" w:space="0" w:color="auto"/>
                                                    <w:left w:val="none" w:sz="0" w:space="0" w:color="auto"/>
                                                    <w:bottom w:val="none" w:sz="0" w:space="0" w:color="auto"/>
                                                    <w:right w:val="none" w:sz="0" w:space="0" w:color="auto"/>
                                                  </w:divBdr>
                                                  <w:divsChild>
                                                    <w:div w:id="661472548">
                                                      <w:marLeft w:val="0"/>
                                                      <w:marRight w:val="0"/>
                                                      <w:marTop w:val="0"/>
                                                      <w:marBottom w:val="0"/>
                                                      <w:divBdr>
                                                        <w:top w:val="none" w:sz="0" w:space="0" w:color="auto"/>
                                                        <w:left w:val="none" w:sz="0" w:space="0" w:color="auto"/>
                                                        <w:bottom w:val="none" w:sz="0" w:space="0" w:color="auto"/>
                                                        <w:right w:val="none" w:sz="0" w:space="0" w:color="auto"/>
                                                      </w:divBdr>
                                                      <w:divsChild>
                                                        <w:div w:id="1866284624">
                                                          <w:marLeft w:val="0"/>
                                                          <w:marRight w:val="0"/>
                                                          <w:marTop w:val="0"/>
                                                          <w:marBottom w:val="0"/>
                                                          <w:divBdr>
                                                            <w:top w:val="none" w:sz="0" w:space="0" w:color="auto"/>
                                                            <w:left w:val="none" w:sz="0" w:space="0" w:color="auto"/>
                                                            <w:bottom w:val="none" w:sz="0" w:space="0" w:color="auto"/>
                                                            <w:right w:val="none" w:sz="0" w:space="0" w:color="auto"/>
                                                          </w:divBdr>
                                                          <w:divsChild>
                                                            <w:div w:id="685521610">
                                                              <w:marLeft w:val="0"/>
                                                              <w:marRight w:val="0"/>
                                                              <w:marTop w:val="0"/>
                                                              <w:marBottom w:val="0"/>
                                                              <w:divBdr>
                                                                <w:top w:val="none" w:sz="0" w:space="0" w:color="auto"/>
                                                                <w:left w:val="none" w:sz="0" w:space="0" w:color="auto"/>
                                                                <w:bottom w:val="none" w:sz="0" w:space="0" w:color="auto"/>
                                                                <w:right w:val="none" w:sz="0" w:space="0" w:color="auto"/>
                                                              </w:divBdr>
                                                              <w:divsChild>
                                                                <w:div w:id="1833834252">
                                                                  <w:marLeft w:val="0"/>
                                                                  <w:marRight w:val="0"/>
                                                                  <w:marTop w:val="735"/>
                                                                  <w:marBottom w:val="0"/>
                                                                  <w:divBdr>
                                                                    <w:top w:val="none" w:sz="0" w:space="0" w:color="auto"/>
                                                                    <w:left w:val="none" w:sz="0" w:space="0" w:color="auto"/>
                                                                    <w:bottom w:val="none" w:sz="0" w:space="0" w:color="auto"/>
                                                                    <w:right w:val="none" w:sz="0" w:space="0" w:color="auto"/>
                                                                  </w:divBdr>
                                                                  <w:divsChild>
                                                                    <w:div w:id="1528300417">
                                                                      <w:marLeft w:val="450"/>
                                                                      <w:marRight w:val="450"/>
                                                                      <w:marTop w:val="0"/>
                                                                      <w:marBottom w:val="0"/>
                                                                      <w:divBdr>
                                                                        <w:top w:val="none" w:sz="0" w:space="0" w:color="auto"/>
                                                                        <w:left w:val="none" w:sz="0" w:space="0" w:color="auto"/>
                                                                        <w:bottom w:val="none" w:sz="0" w:space="0" w:color="auto"/>
                                                                        <w:right w:val="none" w:sz="0" w:space="0" w:color="auto"/>
                                                                      </w:divBdr>
                                                                      <w:divsChild>
                                                                        <w:div w:id="290399784">
                                                                          <w:marLeft w:val="0"/>
                                                                          <w:marRight w:val="45"/>
                                                                          <w:marTop w:val="45"/>
                                                                          <w:marBottom w:val="0"/>
                                                                          <w:divBdr>
                                                                            <w:top w:val="none" w:sz="0" w:space="0" w:color="auto"/>
                                                                            <w:left w:val="none" w:sz="0" w:space="0" w:color="auto"/>
                                                                            <w:bottom w:val="none" w:sz="0" w:space="0" w:color="auto"/>
                                                                            <w:right w:val="none" w:sz="0" w:space="0" w:color="auto"/>
                                                                          </w:divBdr>
                                                                          <w:divsChild>
                                                                            <w:div w:id="1685938810">
                                                                              <w:marLeft w:val="0"/>
                                                                              <w:marRight w:val="0"/>
                                                                              <w:marTop w:val="0"/>
                                                                              <w:marBottom w:val="0"/>
                                                                              <w:divBdr>
                                                                                <w:top w:val="none" w:sz="0" w:space="0" w:color="auto"/>
                                                                                <w:left w:val="none" w:sz="0" w:space="0" w:color="auto"/>
                                                                                <w:bottom w:val="none" w:sz="0" w:space="0" w:color="auto"/>
                                                                                <w:right w:val="none" w:sz="0" w:space="0" w:color="auto"/>
                                                                              </w:divBdr>
                                                                              <w:divsChild>
                                                                                <w:div w:id="1454517794">
                                                                                  <w:marLeft w:val="0"/>
                                                                                  <w:marRight w:val="0"/>
                                                                                  <w:marTop w:val="0"/>
                                                                                  <w:marBottom w:val="0"/>
                                                                                  <w:divBdr>
                                                                                    <w:top w:val="none" w:sz="0" w:space="0" w:color="auto"/>
                                                                                    <w:left w:val="none" w:sz="0" w:space="0" w:color="auto"/>
                                                                                    <w:bottom w:val="none" w:sz="0" w:space="0" w:color="auto"/>
                                                                                    <w:right w:val="none" w:sz="0" w:space="0" w:color="auto"/>
                                                                                  </w:divBdr>
                                                                                  <w:divsChild>
                                                                                    <w:div w:id="1016887156">
                                                                                      <w:marLeft w:val="0"/>
                                                                                      <w:marRight w:val="0"/>
                                                                                      <w:marTop w:val="0"/>
                                                                                      <w:marBottom w:val="0"/>
                                                                                      <w:divBdr>
                                                                                        <w:top w:val="none" w:sz="0" w:space="0" w:color="auto"/>
                                                                                        <w:left w:val="single" w:sz="6" w:space="0" w:color="auto"/>
                                                                                        <w:bottom w:val="none" w:sz="0" w:space="0" w:color="auto"/>
                                                                                        <w:right w:val="single" w:sz="6" w:space="0" w:color="auto"/>
                                                                                      </w:divBdr>
                                                                                      <w:divsChild>
                                                                                        <w:div w:id="631445030">
                                                                                          <w:marLeft w:val="150"/>
                                                                                          <w:marRight w:val="150"/>
                                                                                          <w:marTop w:val="0"/>
                                                                                          <w:marBottom w:val="0"/>
                                                                                          <w:divBdr>
                                                                                            <w:top w:val="none" w:sz="0" w:space="0" w:color="auto"/>
                                                                                            <w:left w:val="none" w:sz="0" w:space="0" w:color="auto"/>
                                                                                            <w:bottom w:val="none" w:sz="0" w:space="0" w:color="auto"/>
                                                                                            <w:right w:val="none" w:sz="0" w:space="0" w:color="auto"/>
                                                                                          </w:divBdr>
                                                                                          <w:divsChild>
                                                                                            <w:div w:id="142241180">
                                                                                              <w:marLeft w:val="0"/>
                                                                                              <w:marRight w:val="0"/>
                                                                                              <w:marTop w:val="0"/>
                                                                                              <w:marBottom w:val="0"/>
                                                                                              <w:divBdr>
                                                                                                <w:top w:val="none" w:sz="0" w:space="0" w:color="auto"/>
                                                                                                <w:left w:val="none" w:sz="0" w:space="0" w:color="auto"/>
                                                                                                <w:bottom w:val="none" w:sz="0" w:space="0" w:color="auto"/>
                                                                                                <w:right w:val="none" w:sz="0" w:space="0" w:color="auto"/>
                                                                                              </w:divBdr>
                                                                                              <w:divsChild>
                                                                                                <w:div w:id="910582521">
                                                                                                  <w:marLeft w:val="0"/>
                                                                                                  <w:marRight w:val="0"/>
                                                                                                  <w:marTop w:val="0"/>
                                                                                                  <w:marBottom w:val="0"/>
                                                                                                  <w:divBdr>
                                                                                                    <w:top w:val="none" w:sz="0" w:space="0" w:color="auto"/>
                                                                                                    <w:left w:val="none" w:sz="0" w:space="0" w:color="auto"/>
                                                                                                    <w:bottom w:val="none" w:sz="0" w:space="0" w:color="auto"/>
                                                                                                    <w:right w:val="none" w:sz="0" w:space="0" w:color="auto"/>
                                                                                                  </w:divBdr>
                                                                                                  <w:divsChild>
                                                                                                    <w:div w:id="1412848354">
                                                                                                      <w:marLeft w:val="0"/>
                                                                                                      <w:marRight w:val="0"/>
                                                                                                      <w:marTop w:val="0"/>
                                                                                                      <w:marBottom w:val="0"/>
                                                                                                      <w:divBdr>
                                                                                                        <w:top w:val="none" w:sz="0" w:space="0" w:color="auto"/>
                                                                                                        <w:left w:val="none" w:sz="0" w:space="0" w:color="auto"/>
                                                                                                        <w:bottom w:val="none" w:sz="0" w:space="0" w:color="auto"/>
                                                                                                        <w:right w:val="none" w:sz="0" w:space="0" w:color="auto"/>
                                                                                                      </w:divBdr>
                                                                                                      <w:divsChild>
                                                                                                        <w:div w:id="1283918634">
                                                                                                          <w:marLeft w:val="0"/>
                                                                                                          <w:marRight w:val="0"/>
                                                                                                          <w:marTop w:val="0"/>
                                                                                                          <w:marBottom w:val="0"/>
                                                                                                          <w:divBdr>
                                                                                                            <w:top w:val="none" w:sz="0" w:space="0" w:color="auto"/>
                                                                                                            <w:left w:val="none" w:sz="0" w:space="0" w:color="auto"/>
                                                                                                            <w:bottom w:val="none" w:sz="0" w:space="0" w:color="auto"/>
                                                                                                            <w:right w:val="none" w:sz="0" w:space="0" w:color="auto"/>
                                                                                                          </w:divBdr>
                                                                                                          <w:divsChild>
                                                                                                            <w:div w:id="142502828">
                                                                                                              <w:marLeft w:val="0"/>
                                                                                                              <w:marRight w:val="0"/>
                                                                                                              <w:marTop w:val="0"/>
                                                                                                              <w:marBottom w:val="0"/>
                                                                                                              <w:divBdr>
                                                                                                                <w:top w:val="none" w:sz="0" w:space="0" w:color="auto"/>
                                                                                                                <w:left w:val="none" w:sz="0" w:space="0" w:color="auto"/>
                                                                                                                <w:bottom w:val="none" w:sz="0" w:space="0" w:color="auto"/>
                                                                                                                <w:right w:val="none" w:sz="0" w:space="0" w:color="auto"/>
                                                                                                              </w:divBdr>
                                                                                                              <w:divsChild>
                                                                                                                <w:div w:id="1109397572">
                                                                                                                  <w:marLeft w:val="0"/>
                                                                                                                  <w:marRight w:val="0"/>
                                                                                                                  <w:marTop w:val="0"/>
                                                                                                                  <w:marBottom w:val="0"/>
                                                                                                                  <w:divBdr>
                                                                                                                    <w:top w:val="none" w:sz="0" w:space="0" w:color="auto"/>
                                                                                                                    <w:left w:val="none" w:sz="0" w:space="0" w:color="auto"/>
                                                                                                                    <w:bottom w:val="none" w:sz="0" w:space="0" w:color="auto"/>
                                                                                                                    <w:right w:val="none" w:sz="0" w:space="0" w:color="auto"/>
                                                                                                                  </w:divBdr>
                                                                                                                  <w:divsChild>
                                                                                                                    <w:div w:id="496921589">
                                                                                                                      <w:marLeft w:val="0"/>
                                                                                                                      <w:marRight w:val="0"/>
                                                                                                                      <w:marTop w:val="0"/>
                                                                                                                      <w:marBottom w:val="0"/>
                                                                                                                      <w:divBdr>
                                                                                                                        <w:top w:val="none" w:sz="0" w:space="0" w:color="auto"/>
                                                                                                                        <w:left w:val="none" w:sz="0" w:space="0" w:color="auto"/>
                                                                                                                        <w:bottom w:val="none" w:sz="0" w:space="0" w:color="auto"/>
                                                                                                                        <w:right w:val="none" w:sz="0" w:space="0" w:color="auto"/>
                                                                                                                      </w:divBdr>
                                                                                                                      <w:divsChild>
                                                                                                                        <w:div w:id="152794258">
                                                                                                                          <w:marLeft w:val="0"/>
                                                                                                                          <w:marRight w:val="0"/>
                                                                                                                          <w:marTop w:val="0"/>
                                                                                                                          <w:marBottom w:val="0"/>
                                                                                                                          <w:divBdr>
                                                                                                                            <w:top w:val="none" w:sz="0" w:space="0" w:color="auto"/>
                                                                                                                            <w:left w:val="none" w:sz="0" w:space="0" w:color="auto"/>
                                                                                                                            <w:bottom w:val="none" w:sz="0" w:space="0" w:color="auto"/>
                                                                                                                            <w:right w:val="none" w:sz="0" w:space="0" w:color="auto"/>
                                                                                                                          </w:divBdr>
                                                                                                                        </w:div>
                                                                                                                        <w:div w:id="197400599">
                                                                                                                          <w:marLeft w:val="0"/>
                                                                                                                          <w:marRight w:val="0"/>
                                                                                                                          <w:marTop w:val="0"/>
                                                                                                                          <w:marBottom w:val="0"/>
                                                                                                                          <w:divBdr>
                                                                                                                            <w:top w:val="none" w:sz="0" w:space="0" w:color="auto"/>
                                                                                                                            <w:left w:val="none" w:sz="0" w:space="0" w:color="auto"/>
                                                                                                                            <w:bottom w:val="none" w:sz="0" w:space="0" w:color="auto"/>
                                                                                                                            <w:right w:val="none" w:sz="0" w:space="0" w:color="auto"/>
                                                                                                                          </w:divBdr>
                                                                                                                        </w:div>
                                                                                                                        <w:div w:id="399793460">
                                                                                                                          <w:marLeft w:val="0"/>
                                                                                                                          <w:marRight w:val="0"/>
                                                                                                                          <w:marTop w:val="0"/>
                                                                                                                          <w:marBottom w:val="0"/>
                                                                                                                          <w:divBdr>
                                                                                                                            <w:top w:val="none" w:sz="0" w:space="0" w:color="auto"/>
                                                                                                                            <w:left w:val="none" w:sz="0" w:space="0" w:color="auto"/>
                                                                                                                            <w:bottom w:val="none" w:sz="0" w:space="0" w:color="auto"/>
                                                                                                                            <w:right w:val="none" w:sz="0" w:space="0" w:color="auto"/>
                                                                                                                          </w:divBdr>
                                                                                                                        </w:div>
                                                                                                                        <w:div w:id="458188907">
                                                                                                                          <w:marLeft w:val="0"/>
                                                                                                                          <w:marRight w:val="0"/>
                                                                                                                          <w:marTop w:val="0"/>
                                                                                                                          <w:marBottom w:val="0"/>
                                                                                                                          <w:divBdr>
                                                                                                                            <w:top w:val="none" w:sz="0" w:space="0" w:color="auto"/>
                                                                                                                            <w:left w:val="none" w:sz="0" w:space="0" w:color="auto"/>
                                                                                                                            <w:bottom w:val="none" w:sz="0" w:space="0" w:color="auto"/>
                                                                                                                            <w:right w:val="none" w:sz="0" w:space="0" w:color="auto"/>
                                                                                                                          </w:divBdr>
                                                                                                                        </w:div>
                                                                                                                        <w:div w:id="492766199">
                                                                                                                          <w:marLeft w:val="0"/>
                                                                                                                          <w:marRight w:val="0"/>
                                                                                                                          <w:marTop w:val="0"/>
                                                                                                                          <w:marBottom w:val="0"/>
                                                                                                                          <w:divBdr>
                                                                                                                            <w:top w:val="none" w:sz="0" w:space="0" w:color="auto"/>
                                                                                                                            <w:left w:val="none" w:sz="0" w:space="0" w:color="auto"/>
                                                                                                                            <w:bottom w:val="none" w:sz="0" w:space="0" w:color="auto"/>
                                                                                                                            <w:right w:val="none" w:sz="0" w:space="0" w:color="auto"/>
                                                                                                                          </w:divBdr>
                                                                                                                        </w:div>
                                                                                                                        <w:div w:id="632488647">
                                                                                                                          <w:marLeft w:val="0"/>
                                                                                                                          <w:marRight w:val="0"/>
                                                                                                                          <w:marTop w:val="0"/>
                                                                                                                          <w:marBottom w:val="0"/>
                                                                                                                          <w:divBdr>
                                                                                                                            <w:top w:val="none" w:sz="0" w:space="0" w:color="auto"/>
                                                                                                                            <w:left w:val="none" w:sz="0" w:space="0" w:color="auto"/>
                                                                                                                            <w:bottom w:val="none" w:sz="0" w:space="0" w:color="auto"/>
                                                                                                                            <w:right w:val="none" w:sz="0" w:space="0" w:color="auto"/>
                                                                                                                          </w:divBdr>
                                                                                                                        </w:div>
                                                                                                                        <w:div w:id="796219832">
                                                                                                                          <w:marLeft w:val="0"/>
                                                                                                                          <w:marRight w:val="0"/>
                                                                                                                          <w:marTop w:val="0"/>
                                                                                                                          <w:marBottom w:val="0"/>
                                                                                                                          <w:divBdr>
                                                                                                                            <w:top w:val="none" w:sz="0" w:space="0" w:color="auto"/>
                                                                                                                            <w:left w:val="none" w:sz="0" w:space="0" w:color="auto"/>
                                                                                                                            <w:bottom w:val="none" w:sz="0" w:space="0" w:color="auto"/>
                                                                                                                            <w:right w:val="none" w:sz="0" w:space="0" w:color="auto"/>
                                                                                                                          </w:divBdr>
                                                                                                                        </w:div>
                                                                                                                        <w:div w:id="1411848535">
                                                                                                                          <w:marLeft w:val="0"/>
                                                                                                                          <w:marRight w:val="0"/>
                                                                                                                          <w:marTop w:val="0"/>
                                                                                                                          <w:marBottom w:val="0"/>
                                                                                                                          <w:divBdr>
                                                                                                                            <w:top w:val="none" w:sz="0" w:space="0" w:color="auto"/>
                                                                                                                            <w:left w:val="none" w:sz="0" w:space="0" w:color="auto"/>
                                                                                                                            <w:bottom w:val="none" w:sz="0" w:space="0" w:color="auto"/>
                                                                                                                            <w:right w:val="none" w:sz="0" w:space="0" w:color="auto"/>
                                                                                                                          </w:divBdr>
                                                                                                                        </w:div>
                                                                                                                        <w:div w:id="1704869395">
                                                                                                                          <w:marLeft w:val="0"/>
                                                                                                                          <w:marRight w:val="0"/>
                                                                                                                          <w:marTop w:val="0"/>
                                                                                                                          <w:marBottom w:val="0"/>
                                                                                                                          <w:divBdr>
                                                                                                                            <w:top w:val="none" w:sz="0" w:space="0" w:color="auto"/>
                                                                                                                            <w:left w:val="none" w:sz="0" w:space="0" w:color="auto"/>
                                                                                                                            <w:bottom w:val="none" w:sz="0" w:space="0" w:color="auto"/>
                                                                                                                            <w:right w:val="none" w:sz="0" w:space="0" w:color="auto"/>
                                                                                                                          </w:divBdr>
                                                                                                                        </w:div>
                                                                                                                        <w:div w:id="1775858203">
                                                                                                                          <w:marLeft w:val="0"/>
                                                                                                                          <w:marRight w:val="0"/>
                                                                                                                          <w:marTop w:val="0"/>
                                                                                                                          <w:marBottom w:val="0"/>
                                                                                                                          <w:divBdr>
                                                                                                                            <w:top w:val="none" w:sz="0" w:space="0" w:color="auto"/>
                                                                                                                            <w:left w:val="none" w:sz="0" w:space="0" w:color="auto"/>
                                                                                                                            <w:bottom w:val="none" w:sz="0" w:space="0" w:color="auto"/>
                                                                                                                            <w:right w:val="none" w:sz="0" w:space="0" w:color="auto"/>
                                                                                                                          </w:divBdr>
                                                                                                                          <w:divsChild>
                                                                                                                            <w:div w:id="319581628">
                                                                                                                              <w:marLeft w:val="0"/>
                                                                                                                              <w:marRight w:val="0"/>
                                                                                                                              <w:marTop w:val="0"/>
                                                                                                                              <w:marBottom w:val="0"/>
                                                                                                                              <w:divBdr>
                                                                                                                                <w:top w:val="none" w:sz="0" w:space="0" w:color="auto"/>
                                                                                                                                <w:left w:val="none" w:sz="0" w:space="0" w:color="auto"/>
                                                                                                                                <w:bottom w:val="none" w:sz="0" w:space="0" w:color="auto"/>
                                                                                                                                <w:right w:val="none" w:sz="0" w:space="0" w:color="auto"/>
                                                                                                                              </w:divBdr>
                                                                                                                            </w:div>
                                                                                                                            <w:div w:id="812330151">
                                                                                                                              <w:marLeft w:val="0"/>
                                                                                                                              <w:marRight w:val="0"/>
                                                                                                                              <w:marTop w:val="0"/>
                                                                                                                              <w:marBottom w:val="0"/>
                                                                                                                              <w:divBdr>
                                                                                                                                <w:top w:val="none" w:sz="0" w:space="0" w:color="auto"/>
                                                                                                                                <w:left w:val="none" w:sz="0" w:space="0" w:color="auto"/>
                                                                                                                                <w:bottom w:val="none" w:sz="0" w:space="0" w:color="auto"/>
                                                                                                                                <w:right w:val="none" w:sz="0" w:space="0" w:color="auto"/>
                                                                                                                              </w:divBdr>
                                                                                                                            </w:div>
                                                                                                                            <w:div w:id="1178688596">
                                                                                                                              <w:marLeft w:val="0"/>
                                                                                                                              <w:marRight w:val="0"/>
                                                                                                                              <w:marTop w:val="0"/>
                                                                                                                              <w:marBottom w:val="0"/>
                                                                                                                              <w:divBdr>
                                                                                                                                <w:top w:val="none" w:sz="0" w:space="0" w:color="auto"/>
                                                                                                                                <w:left w:val="none" w:sz="0" w:space="0" w:color="auto"/>
                                                                                                                                <w:bottom w:val="none" w:sz="0" w:space="0" w:color="auto"/>
                                                                                                                                <w:right w:val="none" w:sz="0" w:space="0" w:color="auto"/>
                                                                                                                              </w:divBdr>
                                                                                                                            </w:div>
                                                                                                                            <w:div w:id="1238516923">
                                                                                                                              <w:marLeft w:val="0"/>
                                                                                                                              <w:marRight w:val="0"/>
                                                                                                                              <w:marTop w:val="0"/>
                                                                                                                              <w:marBottom w:val="0"/>
                                                                                                                              <w:divBdr>
                                                                                                                                <w:top w:val="none" w:sz="0" w:space="0" w:color="auto"/>
                                                                                                                                <w:left w:val="none" w:sz="0" w:space="0" w:color="auto"/>
                                                                                                                                <w:bottom w:val="none" w:sz="0" w:space="0" w:color="auto"/>
                                                                                                                                <w:right w:val="none" w:sz="0" w:space="0" w:color="auto"/>
                                                                                                                              </w:divBdr>
                                                                                                                            </w:div>
                                                                                                                          </w:divsChild>
                                                                                                                        </w:div>
                                                                                                                        <w:div w:id="1905531897">
                                                                                                                          <w:marLeft w:val="0"/>
                                                                                                                          <w:marRight w:val="0"/>
                                                                                                                          <w:marTop w:val="0"/>
                                                                                                                          <w:marBottom w:val="0"/>
                                                                                                                          <w:divBdr>
                                                                                                                            <w:top w:val="none" w:sz="0" w:space="0" w:color="auto"/>
                                                                                                                            <w:left w:val="none" w:sz="0" w:space="0" w:color="auto"/>
                                                                                                                            <w:bottom w:val="none" w:sz="0" w:space="0" w:color="auto"/>
                                                                                                                            <w:right w:val="none" w:sz="0" w:space="0" w:color="auto"/>
                                                                                                                          </w:divBdr>
                                                                                                                        </w:div>
                                                                                                                        <w:div w:id="194530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264354">
      <w:bodyDiv w:val="1"/>
      <w:marLeft w:val="0"/>
      <w:marRight w:val="0"/>
      <w:marTop w:val="0"/>
      <w:marBottom w:val="0"/>
      <w:divBdr>
        <w:top w:val="none" w:sz="0" w:space="0" w:color="auto"/>
        <w:left w:val="none" w:sz="0" w:space="0" w:color="auto"/>
        <w:bottom w:val="none" w:sz="0" w:space="0" w:color="auto"/>
        <w:right w:val="none" w:sz="0" w:space="0" w:color="auto"/>
      </w:divBdr>
      <w:divsChild>
        <w:div w:id="7877635">
          <w:marLeft w:val="547"/>
          <w:marRight w:val="0"/>
          <w:marTop w:val="67"/>
          <w:marBottom w:val="0"/>
          <w:divBdr>
            <w:top w:val="none" w:sz="0" w:space="0" w:color="auto"/>
            <w:left w:val="none" w:sz="0" w:space="0" w:color="auto"/>
            <w:bottom w:val="none" w:sz="0" w:space="0" w:color="auto"/>
            <w:right w:val="none" w:sz="0" w:space="0" w:color="auto"/>
          </w:divBdr>
        </w:div>
        <w:div w:id="35784833">
          <w:marLeft w:val="547"/>
          <w:marRight w:val="0"/>
          <w:marTop w:val="67"/>
          <w:marBottom w:val="0"/>
          <w:divBdr>
            <w:top w:val="none" w:sz="0" w:space="0" w:color="auto"/>
            <w:left w:val="none" w:sz="0" w:space="0" w:color="auto"/>
            <w:bottom w:val="none" w:sz="0" w:space="0" w:color="auto"/>
            <w:right w:val="none" w:sz="0" w:space="0" w:color="auto"/>
          </w:divBdr>
        </w:div>
        <w:div w:id="225190878">
          <w:marLeft w:val="547"/>
          <w:marRight w:val="0"/>
          <w:marTop w:val="67"/>
          <w:marBottom w:val="0"/>
          <w:divBdr>
            <w:top w:val="none" w:sz="0" w:space="0" w:color="auto"/>
            <w:left w:val="none" w:sz="0" w:space="0" w:color="auto"/>
            <w:bottom w:val="none" w:sz="0" w:space="0" w:color="auto"/>
            <w:right w:val="none" w:sz="0" w:space="0" w:color="auto"/>
          </w:divBdr>
        </w:div>
        <w:div w:id="288316661">
          <w:marLeft w:val="547"/>
          <w:marRight w:val="0"/>
          <w:marTop w:val="67"/>
          <w:marBottom w:val="0"/>
          <w:divBdr>
            <w:top w:val="none" w:sz="0" w:space="0" w:color="auto"/>
            <w:left w:val="none" w:sz="0" w:space="0" w:color="auto"/>
            <w:bottom w:val="none" w:sz="0" w:space="0" w:color="auto"/>
            <w:right w:val="none" w:sz="0" w:space="0" w:color="auto"/>
          </w:divBdr>
        </w:div>
        <w:div w:id="364254606">
          <w:marLeft w:val="547"/>
          <w:marRight w:val="0"/>
          <w:marTop w:val="67"/>
          <w:marBottom w:val="0"/>
          <w:divBdr>
            <w:top w:val="none" w:sz="0" w:space="0" w:color="auto"/>
            <w:left w:val="none" w:sz="0" w:space="0" w:color="auto"/>
            <w:bottom w:val="none" w:sz="0" w:space="0" w:color="auto"/>
            <w:right w:val="none" w:sz="0" w:space="0" w:color="auto"/>
          </w:divBdr>
        </w:div>
        <w:div w:id="921179267">
          <w:marLeft w:val="547"/>
          <w:marRight w:val="0"/>
          <w:marTop w:val="67"/>
          <w:marBottom w:val="0"/>
          <w:divBdr>
            <w:top w:val="none" w:sz="0" w:space="0" w:color="auto"/>
            <w:left w:val="none" w:sz="0" w:space="0" w:color="auto"/>
            <w:bottom w:val="none" w:sz="0" w:space="0" w:color="auto"/>
            <w:right w:val="none" w:sz="0" w:space="0" w:color="auto"/>
          </w:divBdr>
        </w:div>
        <w:div w:id="1184897195">
          <w:marLeft w:val="547"/>
          <w:marRight w:val="0"/>
          <w:marTop w:val="67"/>
          <w:marBottom w:val="0"/>
          <w:divBdr>
            <w:top w:val="none" w:sz="0" w:space="0" w:color="auto"/>
            <w:left w:val="none" w:sz="0" w:space="0" w:color="auto"/>
            <w:bottom w:val="none" w:sz="0" w:space="0" w:color="auto"/>
            <w:right w:val="none" w:sz="0" w:space="0" w:color="auto"/>
          </w:divBdr>
        </w:div>
        <w:div w:id="1250238153">
          <w:marLeft w:val="547"/>
          <w:marRight w:val="0"/>
          <w:marTop w:val="67"/>
          <w:marBottom w:val="0"/>
          <w:divBdr>
            <w:top w:val="none" w:sz="0" w:space="0" w:color="auto"/>
            <w:left w:val="none" w:sz="0" w:space="0" w:color="auto"/>
            <w:bottom w:val="none" w:sz="0" w:space="0" w:color="auto"/>
            <w:right w:val="none" w:sz="0" w:space="0" w:color="auto"/>
          </w:divBdr>
        </w:div>
        <w:div w:id="1375429152">
          <w:marLeft w:val="547"/>
          <w:marRight w:val="0"/>
          <w:marTop w:val="67"/>
          <w:marBottom w:val="0"/>
          <w:divBdr>
            <w:top w:val="none" w:sz="0" w:space="0" w:color="auto"/>
            <w:left w:val="none" w:sz="0" w:space="0" w:color="auto"/>
            <w:bottom w:val="none" w:sz="0" w:space="0" w:color="auto"/>
            <w:right w:val="none" w:sz="0" w:space="0" w:color="auto"/>
          </w:divBdr>
        </w:div>
        <w:div w:id="1443770607">
          <w:marLeft w:val="547"/>
          <w:marRight w:val="0"/>
          <w:marTop w:val="67"/>
          <w:marBottom w:val="0"/>
          <w:divBdr>
            <w:top w:val="none" w:sz="0" w:space="0" w:color="auto"/>
            <w:left w:val="none" w:sz="0" w:space="0" w:color="auto"/>
            <w:bottom w:val="none" w:sz="0" w:space="0" w:color="auto"/>
            <w:right w:val="none" w:sz="0" w:space="0" w:color="auto"/>
          </w:divBdr>
        </w:div>
        <w:div w:id="1529564494">
          <w:marLeft w:val="547"/>
          <w:marRight w:val="0"/>
          <w:marTop w:val="67"/>
          <w:marBottom w:val="0"/>
          <w:divBdr>
            <w:top w:val="none" w:sz="0" w:space="0" w:color="auto"/>
            <w:left w:val="none" w:sz="0" w:space="0" w:color="auto"/>
            <w:bottom w:val="none" w:sz="0" w:space="0" w:color="auto"/>
            <w:right w:val="none" w:sz="0" w:space="0" w:color="auto"/>
          </w:divBdr>
        </w:div>
        <w:div w:id="2007827582">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ac-uk.org/wp-content/uploads/2014/08/PAC-UK-Education-Service-Pupil-Premium-Plus-Flyer.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6953C-5AA7-4BBC-8B3E-EBF8C20EB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847</Words>
  <Characters>5171</Characters>
  <Application>Microsoft Office Word</Application>
  <DocSecurity>0</DocSecurity>
  <Lines>43</Lines>
  <Paragraphs>12</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CODE OF ETHICS</vt:lpstr>
      <vt:lpstr>        </vt:lpstr>
      <vt:lpstr>        </vt:lpstr>
      <vt:lpstr>        </vt:lpstr>
      <vt:lpstr>        </vt:lpstr>
      <vt:lpstr>        </vt:lpstr>
      <vt:lpstr>1. Aims of statement</vt:lpstr>
      <vt:lpstr>2. Pupil Premium</vt:lpstr>
      <vt:lpstr>3. Uses of Pupil Premium </vt:lpstr>
      <vt:lpstr>4. Pupil Premium Plus</vt:lpstr>
      <vt:lpstr>5. Key objectives for the use of Pupil Premium funding</vt:lpstr>
    </vt:vector>
  </TitlesOfParts>
  <Company>Sodexho</Company>
  <LinksUpToDate>false</LinksUpToDate>
  <CharactersWithSpaces>6006</CharactersWithSpaces>
  <SharedDoc>false</SharedDoc>
  <HLinks>
    <vt:vector size="36" baseType="variant">
      <vt:variant>
        <vt:i4>6422645</vt:i4>
      </vt:variant>
      <vt:variant>
        <vt:i4>33</vt:i4>
      </vt:variant>
      <vt:variant>
        <vt:i4>0</vt:i4>
      </vt:variant>
      <vt:variant>
        <vt:i4>5</vt:i4>
      </vt:variant>
      <vt:variant>
        <vt:lpwstr>https://www.pac-uk.org/wp-content/uploads/2014/08/PAC-UK-Education-Service-Pupil-Premium-Plus-Flyer.pdf</vt:lpwstr>
      </vt:variant>
      <vt:variant>
        <vt:lpwstr/>
      </vt:variant>
      <vt:variant>
        <vt:i4>1638461</vt:i4>
      </vt:variant>
      <vt:variant>
        <vt:i4>26</vt:i4>
      </vt:variant>
      <vt:variant>
        <vt:i4>0</vt:i4>
      </vt:variant>
      <vt:variant>
        <vt:i4>5</vt:i4>
      </vt:variant>
      <vt:variant>
        <vt:lpwstr/>
      </vt:variant>
      <vt:variant>
        <vt:lpwstr>_Toc84707258</vt:lpwstr>
      </vt:variant>
      <vt:variant>
        <vt:i4>1441853</vt:i4>
      </vt:variant>
      <vt:variant>
        <vt:i4>20</vt:i4>
      </vt:variant>
      <vt:variant>
        <vt:i4>0</vt:i4>
      </vt:variant>
      <vt:variant>
        <vt:i4>5</vt:i4>
      </vt:variant>
      <vt:variant>
        <vt:lpwstr/>
      </vt:variant>
      <vt:variant>
        <vt:lpwstr>_Toc84707257</vt:lpwstr>
      </vt:variant>
      <vt:variant>
        <vt:i4>1507389</vt:i4>
      </vt:variant>
      <vt:variant>
        <vt:i4>14</vt:i4>
      </vt:variant>
      <vt:variant>
        <vt:i4>0</vt:i4>
      </vt:variant>
      <vt:variant>
        <vt:i4>5</vt:i4>
      </vt:variant>
      <vt:variant>
        <vt:lpwstr/>
      </vt:variant>
      <vt:variant>
        <vt:lpwstr>_Toc84707256</vt:lpwstr>
      </vt:variant>
      <vt:variant>
        <vt:i4>1310781</vt:i4>
      </vt:variant>
      <vt:variant>
        <vt:i4>8</vt:i4>
      </vt:variant>
      <vt:variant>
        <vt:i4>0</vt:i4>
      </vt:variant>
      <vt:variant>
        <vt:i4>5</vt:i4>
      </vt:variant>
      <vt:variant>
        <vt:lpwstr/>
      </vt:variant>
      <vt:variant>
        <vt:lpwstr>_Toc84707255</vt:lpwstr>
      </vt:variant>
      <vt:variant>
        <vt:i4>1376317</vt:i4>
      </vt:variant>
      <vt:variant>
        <vt:i4>2</vt:i4>
      </vt:variant>
      <vt:variant>
        <vt:i4>0</vt:i4>
      </vt:variant>
      <vt:variant>
        <vt:i4>5</vt:i4>
      </vt:variant>
      <vt:variant>
        <vt:lpwstr/>
      </vt:variant>
      <vt:variant>
        <vt:lpwstr>_Toc84707254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ETHICS</dc:title>
  <dc:subject/>
  <dc:creator>Sodexho</dc:creator>
  <cp:keywords/>
  <cp:lastModifiedBy>Jacqui Ingram</cp:lastModifiedBy>
  <cp:revision>3</cp:revision>
  <cp:lastPrinted>2021-10-09T20:28:00Z</cp:lastPrinted>
  <dcterms:created xsi:type="dcterms:W3CDTF">2023-07-10T12:46:00Z</dcterms:created>
  <dcterms:modified xsi:type="dcterms:W3CDTF">2024-07-07T11:25:00Z</dcterms:modified>
</cp:coreProperties>
</file>